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8A4E39" w:rsidTr="00891377">
        <w:trPr>
          <w:trHeight w:val="644"/>
        </w:trPr>
        <w:tc>
          <w:tcPr>
            <w:tcW w:w="9577" w:type="dxa"/>
            <w:gridSpan w:val="4"/>
          </w:tcPr>
          <w:p w:rsidR="00560BF5" w:rsidRPr="008A4E39" w:rsidRDefault="00397418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</w:t>
            </w:r>
          </w:p>
          <w:p w:rsidR="00560BF5" w:rsidRPr="008A4E39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</w:rPr>
              <w:t xml:space="preserve"> </w:t>
            </w:r>
          </w:p>
        </w:tc>
      </w:tr>
      <w:tr w:rsidR="00D8141C" w:rsidRPr="008A4E39" w:rsidTr="00891377">
        <w:trPr>
          <w:trHeight w:val="296"/>
        </w:trPr>
        <w:tc>
          <w:tcPr>
            <w:tcW w:w="3068" w:type="dxa"/>
          </w:tcPr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A4E39" w:rsidRDefault="00C35F1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</w:t>
            </w:r>
            <w:r w:rsidR="00330BC0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ultúra</w:t>
            </w:r>
            <w:r w:rsidR="00397418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A4E39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A4E39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A4E39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Pr="008A4E39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103F6E" w:rsidRPr="008A4E39" w:rsidRDefault="00B76EA6" w:rsidP="006035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10.8.xx</w:t>
            </w:r>
          </w:p>
        </w:tc>
      </w:tr>
      <w:tr w:rsidR="00D8141C" w:rsidRPr="008A4E39" w:rsidTr="00891377">
        <w:trPr>
          <w:trHeight w:val="744"/>
        </w:trPr>
        <w:tc>
          <w:tcPr>
            <w:tcW w:w="9577" w:type="dxa"/>
            <w:gridSpan w:val="4"/>
          </w:tcPr>
          <w:p w:rsidR="00C35F13" w:rsidRPr="008A4E39" w:rsidRDefault="00397418" w:rsidP="003E06A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Názov pracovnej činnosti:</w:t>
            </w:r>
            <w:r w:rsidR="003E06A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3E06AC" w:rsidRPr="008A4E39" w:rsidRDefault="003F7FE6" w:rsidP="003E06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Retušér</w:t>
            </w:r>
            <w:proofErr w:type="spellEnd"/>
          </w:p>
          <w:p w:rsidR="00560BF5" w:rsidRPr="008A4E39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D8141C" w:rsidRPr="008A4E39" w:rsidTr="00891377">
        <w:trPr>
          <w:trHeight w:val="746"/>
        </w:trPr>
        <w:tc>
          <w:tcPr>
            <w:tcW w:w="4604" w:type="dxa"/>
            <w:gridSpan w:val="2"/>
          </w:tcPr>
          <w:p w:rsidR="00560BF5" w:rsidRPr="008A4E39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D8141C" w:rsidRPr="008A4E39" w:rsidRDefault="003E06A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vedúci </w:t>
            </w:r>
            <w:r w:rsidR="003F7FE6">
              <w:rPr>
                <w:rFonts w:asciiTheme="minorHAnsi" w:eastAsia="Times New Roman" w:hAnsiTheme="minorHAnsi" w:cstheme="minorHAnsi"/>
                <w:sz w:val="20"/>
                <w:szCs w:val="20"/>
              </w:rPr>
              <w:t>digitálnej audiovízie</w:t>
            </w:r>
          </w:p>
          <w:p w:rsidR="00D8141C" w:rsidRPr="008A4E39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A4E39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C35F13" w:rsidRPr="008A4E39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Kvalifikačný predpoklad vzdelania:  </w:t>
            </w:r>
          </w:p>
          <w:p w:rsidR="00D8141C" w:rsidRPr="008A4E39" w:rsidRDefault="008A4E39" w:rsidP="00D8141C">
            <w:pPr>
              <w:ind w:left="2" w:right="1377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úplné stredné vzdelanie</w:t>
            </w:r>
          </w:p>
          <w:p w:rsidR="00560BF5" w:rsidRPr="008A4E39" w:rsidRDefault="00560BF5" w:rsidP="00537B9D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8A4E39" w:rsidTr="00891377">
        <w:trPr>
          <w:trHeight w:val="1135"/>
        </w:trPr>
        <w:tc>
          <w:tcPr>
            <w:tcW w:w="4604" w:type="dxa"/>
            <w:gridSpan w:val="2"/>
          </w:tcPr>
          <w:p w:rsidR="00D8141C" w:rsidRPr="008A4E39" w:rsidRDefault="000909F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podriadení</w:t>
            </w:r>
            <w:r w:rsidR="00D8141C"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zamestnanci:  </w:t>
            </w:r>
          </w:p>
          <w:p w:rsidR="00D8141C" w:rsidRPr="008A4E39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A4E39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A4E39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A4E39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A4E39" w:rsidRDefault="00D8141C">
            <w:pPr>
              <w:ind w:left="2" w:right="1377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A4E39" w:rsidRDefault="00D8141C" w:rsidP="00AD47A7">
            <w:pPr>
              <w:ind w:left="2"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891377">
        <w:trPr>
          <w:trHeight w:val="3257"/>
        </w:trPr>
        <w:tc>
          <w:tcPr>
            <w:tcW w:w="9577" w:type="dxa"/>
            <w:gridSpan w:val="4"/>
          </w:tcPr>
          <w:p w:rsidR="00560BF5" w:rsidRPr="00A64145" w:rsidRDefault="00397418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</w:p>
          <w:p w:rsidR="001250C0" w:rsidRPr="00A64145" w:rsidRDefault="001250C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CD2820" w:rsidRPr="00A64145" w:rsidRDefault="003E06AC" w:rsidP="008316D0">
            <w:pPr>
              <w:spacing w:after="2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Sprac</w:t>
            </w:r>
            <w:r w:rsidR="00EA057D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ova</w:t>
            </w:r>
            <w:r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nie </w:t>
            </w:r>
            <w:r w:rsidR="00CD2820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obrazových súborov </w:t>
            </w:r>
            <w:r w:rsidR="00EA057D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(dát) </w:t>
            </w:r>
            <w:r w:rsidR="00CD2820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 účelom ich</w:t>
            </w:r>
            <w:r w:rsidR="00EA057D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reštaurovania, </w:t>
            </w:r>
            <w:r w:rsidR="00CD2820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úpravy, </w:t>
            </w:r>
            <w:r w:rsidR="00EA057D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doplnenie chýbajúcich</w:t>
            </w:r>
            <w:r w:rsidR="00CD2820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detailov, zlepšenia, vyčistenia a podobne za pomoci grafických programov </w:t>
            </w:r>
            <w:r w:rsidR="00EA057D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 ďalšieho </w:t>
            </w:r>
            <w:r w:rsidR="00CD2820"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softvérového vybavenia.</w:t>
            </w:r>
          </w:p>
          <w:p w:rsidR="001250C0" w:rsidRPr="00A64145" w:rsidRDefault="001250C0" w:rsidP="008316D0">
            <w:pPr>
              <w:spacing w:after="2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4523DC" w:rsidRDefault="00CD2820" w:rsidP="008316D0">
            <w:pPr>
              <w:spacing w:after="22"/>
              <w:rPr>
                <w:rFonts w:asciiTheme="minorHAnsi" w:hAnsiTheme="minorHAnsi" w:cstheme="minorHAnsi"/>
                <w:color w:val="auto"/>
                <w:sz w:val="20"/>
              </w:rPr>
            </w:pPr>
            <w:r w:rsidRPr="00A6414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</w:t>
            </w:r>
            <w:r w:rsidRPr="00A6414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     </w:t>
            </w:r>
            <w:r w:rsidR="001250C0" w:rsidRPr="00A64145">
              <w:rPr>
                <w:rFonts w:asciiTheme="minorHAnsi" w:hAnsiTheme="minorHAnsi" w:cstheme="minorHAnsi"/>
                <w:color w:val="auto"/>
                <w:sz w:val="20"/>
              </w:rPr>
              <w:t>vykonáva odborné</w:t>
            </w:r>
            <w:r w:rsidR="00EA057D"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, špecializované </w:t>
            </w:r>
            <w:r w:rsidR="001250C0"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EA057D" w:rsidRPr="00A64145">
              <w:rPr>
                <w:rFonts w:asciiTheme="minorHAnsi" w:hAnsiTheme="minorHAnsi" w:cstheme="minorHAnsi"/>
                <w:color w:val="auto"/>
                <w:sz w:val="20"/>
              </w:rPr>
              <w:t>činnosti</w:t>
            </w:r>
            <w:r w:rsidR="001250C0"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 priamo súvisiace s retušou statických a pohyblivých obrázkov</w:t>
            </w:r>
          </w:p>
          <w:p w:rsidR="003E06AC" w:rsidRPr="00A64145" w:rsidRDefault="004523DC" w:rsidP="008316D0">
            <w:pPr>
              <w:spacing w:after="22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</w:t>
            </w:r>
            <w:r w:rsidR="001250C0"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 v digitálnej podobe   ako celku, tak aj jeho častí pomocou </w:t>
            </w:r>
            <w:r w:rsidR="003E06AC" w:rsidRPr="00A64145">
              <w:rPr>
                <w:rFonts w:asciiTheme="minorHAnsi" w:hAnsiTheme="minorHAnsi" w:cstheme="minorHAnsi"/>
                <w:color w:val="auto"/>
                <w:sz w:val="20"/>
              </w:rPr>
              <w:t>príslušného softvéru,</w:t>
            </w:r>
          </w:p>
          <w:p w:rsidR="003E06AC" w:rsidRPr="00A64145" w:rsidRDefault="001250C0" w:rsidP="003E06AC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vykonáva farebné korekcie, zjednotenia farebných tónov, odstraňuje nedostatky – </w:t>
            </w:r>
            <w:r w:rsidR="00EA057D" w:rsidRPr="00A64145">
              <w:rPr>
                <w:rFonts w:asciiTheme="minorHAnsi" w:hAnsiTheme="minorHAnsi" w:cstheme="minorHAnsi"/>
                <w:color w:val="auto"/>
                <w:sz w:val="20"/>
              </w:rPr>
              <w:t>spôsobené predovšetkým  starnutím filmového materiálu, ktoré sa prenieslo skenovaním do digitálnej podoby</w:t>
            </w:r>
            <w:r w:rsidR="003E06AC" w:rsidRPr="00A64145">
              <w:rPr>
                <w:rFonts w:asciiTheme="minorHAnsi" w:hAnsiTheme="minorHAnsi" w:cstheme="minorHAnsi"/>
                <w:color w:val="auto"/>
                <w:sz w:val="20"/>
              </w:rPr>
              <w:t>,</w:t>
            </w:r>
          </w:p>
          <w:p w:rsidR="001250C0" w:rsidRPr="00A64145" w:rsidRDefault="001250C0" w:rsidP="003E06AC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realizuje konečné uloženie </w:t>
            </w:r>
            <w:r w:rsidR="00EA057D"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výsledkov retuše </w:t>
            </w:r>
            <w:r w:rsidRPr="00A64145">
              <w:rPr>
                <w:rFonts w:asciiTheme="minorHAnsi" w:hAnsiTheme="minorHAnsi" w:cstheme="minorHAnsi"/>
                <w:color w:val="auto"/>
                <w:sz w:val="20"/>
              </w:rPr>
              <w:t>v digitálnej podobe v programe</w:t>
            </w:r>
          </w:p>
          <w:p w:rsidR="00891377" w:rsidRPr="00A64145" w:rsidRDefault="001250C0" w:rsidP="00537B9D">
            <w:pPr>
              <w:pStyle w:val="Odsekzoznamu"/>
              <w:numPr>
                <w:ilvl w:val="0"/>
                <w:numId w:val="2"/>
              </w:numPr>
              <w:spacing w:line="280" w:lineRule="auto"/>
              <w:ind w:right="58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hAnsiTheme="minorHAnsi" w:cstheme="minorHAnsi"/>
                <w:color w:val="auto"/>
                <w:sz w:val="20"/>
              </w:rPr>
              <w:t>používa vhodné grafické programové a hardvérové prostriedky na odstránenie alebo elimináciu defektov, poškodení, prípadne na úpravu farebnej a </w:t>
            </w:r>
            <w:proofErr w:type="spellStart"/>
            <w:r w:rsidRPr="00A64145">
              <w:rPr>
                <w:rFonts w:asciiTheme="minorHAnsi" w:hAnsiTheme="minorHAnsi" w:cstheme="minorHAnsi"/>
                <w:color w:val="auto"/>
                <w:sz w:val="20"/>
              </w:rPr>
              <w:t>jasovej</w:t>
            </w:r>
            <w:proofErr w:type="spellEnd"/>
            <w:r w:rsidRPr="00A64145">
              <w:rPr>
                <w:rFonts w:asciiTheme="minorHAnsi" w:hAnsiTheme="minorHAnsi" w:cstheme="minorHAnsi"/>
                <w:color w:val="auto"/>
                <w:sz w:val="20"/>
              </w:rPr>
              <w:t xml:space="preserve"> zložky pri rešpektovaní povahy a vlastností referenčnej predlohy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9E06E1" w:rsidRPr="00A64145" w:rsidRDefault="009E06E1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A64145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891377">
        <w:trPr>
          <w:trHeight w:val="562"/>
        </w:trPr>
        <w:tc>
          <w:tcPr>
            <w:tcW w:w="9577" w:type="dxa"/>
            <w:gridSpan w:val="4"/>
          </w:tcPr>
          <w:p w:rsidR="00560BF5" w:rsidRPr="00A6414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Pr="00A64145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A64145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A64145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891377">
        <w:trPr>
          <w:trHeight w:val="655"/>
        </w:trPr>
        <w:tc>
          <w:tcPr>
            <w:tcW w:w="9577" w:type="dxa"/>
            <w:gridSpan w:val="4"/>
          </w:tcPr>
          <w:p w:rsidR="008A4E39" w:rsidRPr="00A64145" w:rsidRDefault="00397418" w:rsidP="008A4E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                                              Hodnotiteľ:                                                                Podpis: </w:t>
            </w:r>
          </w:p>
          <w:p w:rsidR="00560BF5" w:rsidRPr="00A64145" w:rsidRDefault="003721CD" w:rsidP="003F7FE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</w:t>
            </w:r>
            <w:r w:rsidR="003F7FE6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0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="003F7FE6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5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. 2018                                                            </w:t>
            </w:r>
            <w:r w:rsidR="008A4E39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Ing. </w:t>
            </w:r>
            <w:r w:rsidR="003F7FE6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Ľubomír Kríž</w:t>
            </w:r>
          </w:p>
        </w:tc>
      </w:tr>
    </w:tbl>
    <w:p w:rsidR="00560BF5" w:rsidRPr="00A64145" w:rsidRDefault="00397418">
      <w:pPr>
        <w:spacing w:after="0"/>
        <w:ind w:left="-24"/>
        <w:jc w:val="both"/>
        <w:rPr>
          <w:rFonts w:asciiTheme="minorHAnsi" w:hAnsiTheme="minorHAnsi" w:cstheme="minorHAnsi"/>
          <w:color w:val="auto"/>
        </w:rPr>
      </w:pPr>
      <w:r w:rsidRPr="00A64145">
        <w:rPr>
          <w:rFonts w:asciiTheme="minorHAnsi" w:eastAsia="Times New Roman" w:hAnsiTheme="minorHAnsi" w:cstheme="minorHAnsi"/>
          <w:color w:val="auto"/>
          <w:sz w:val="20"/>
        </w:rPr>
        <w:t xml:space="preserve"> </w:t>
      </w:r>
    </w:p>
    <w:p w:rsidR="00560BF5" w:rsidRPr="00A64145" w:rsidRDefault="00397418">
      <w:pPr>
        <w:spacing w:after="0"/>
        <w:ind w:left="-24"/>
        <w:jc w:val="both"/>
        <w:rPr>
          <w:rFonts w:asciiTheme="minorHAnsi" w:eastAsia="Times New Roman" w:hAnsiTheme="minorHAnsi" w:cstheme="minorHAnsi"/>
          <w:color w:val="auto"/>
          <w:sz w:val="20"/>
        </w:rPr>
      </w:pPr>
      <w:r w:rsidRPr="00A64145">
        <w:rPr>
          <w:rFonts w:asciiTheme="minorHAnsi" w:eastAsia="Times New Roman" w:hAnsiTheme="minorHAnsi" w:cstheme="minorHAnsi"/>
          <w:color w:val="auto"/>
          <w:sz w:val="20"/>
        </w:rPr>
        <w:t xml:space="preserve"> </w:t>
      </w:r>
    </w:p>
    <w:tbl>
      <w:tblPr>
        <w:tblStyle w:val="TableGrid"/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A64145" w:rsidRPr="00A64145" w:rsidTr="00B76EA6">
        <w:trPr>
          <w:trHeight w:val="785"/>
        </w:trPr>
        <w:tc>
          <w:tcPr>
            <w:tcW w:w="9498" w:type="dxa"/>
          </w:tcPr>
          <w:p w:rsidR="004B5494" w:rsidRPr="00A64145" w:rsidRDefault="004B5494" w:rsidP="000E34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lastRenderedPageBreak/>
              <w:t>A. ODBORNÁ PRÍPRAVA A PRAX: vzdelanie, osobitný kvalifikačný predpoklad, odborná prax</w:t>
            </w:r>
            <w:r w:rsidR="009E06E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</w:t>
            </w:r>
            <w:r w:rsidR="009E06E1" w:rsidRPr="009E06E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95</w:t>
            </w:r>
          </w:p>
        </w:tc>
      </w:tr>
      <w:tr w:rsidR="00A64145" w:rsidRPr="00A64145" w:rsidTr="00B76EA6">
        <w:trPr>
          <w:trHeight w:val="1941"/>
        </w:trPr>
        <w:tc>
          <w:tcPr>
            <w:tcW w:w="9498" w:type="dxa"/>
          </w:tcPr>
          <w:p w:rsidR="004B5494" w:rsidRPr="00A64145" w:rsidRDefault="005F4B7D" w:rsidP="000E34AB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A1.3 – Ú</w:t>
            </w:r>
            <w:r w:rsidR="008A4E39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plné stredné vzdelanie – 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70 b. </w:t>
            </w:r>
          </w:p>
          <w:p w:rsidR="00CE574D" w:rsidRPr="00A64145" w:rsidRDefault="00CE574D" w:rsidP="000E34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A2.1 – Školenie (kurzy) nevyhnutné na výkon pracovnej činnosti – 5 b.</w:t>
            </w:r>
          </w:p>
          <w:p w:rsidR="004B5494" w:rsidRPr="00A64145" w:rsidRDefault="005F4B7D" w:rsidP="000E34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A3.5 – O</w:t>
            </w:r>
            <w:r w:rsidR="008A4E39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dborná</w:t>
            </w:r>
            <w:r w:rsidR="006A45F0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prax viac ako</w:t>
            </w:r>
            <w:r w:rsidR="00412017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F7FE6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</w:t>
            </w:r>
            <w:r w:rsidR="00412017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rok</w:t>
            </w:r>
            <w:r w:rsidR="008A4E39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="003F7FE6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2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0 b. </w:t>
            </w:r>
          </w:p>
          <w:p w:rsidR="004B5494" w:rsidRPr="00A64145" w:rsidRDefault="004B5494" w:rsidP="000E34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4B5494" w:rsidRPr="00A64145" w:rsidRDefault="004B5494" w:rsidP="00CE574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B76EA6">
        <w:trPr>
          <w:trHeight w:val="468"/>
        </w:trPr>
        <w:tc>
          <w:tcPr>
            <w:tcW w:w="9498" w:type="dxa"/>
          </w:tcPr>
          <w:p w:rsidR="004B5494" w:rsidRPr="00A64145" w:rsidRDefault="004B5494" w:rsidP="004523DC">
            <w:pPr>
              <w:ind w:right="9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B. ZLOŽITOSŤ PRÁCE: zložitosť pracovnej činnosti, zložitosť zariadenia alebo zložitosť techniky vlastnej činnosti, zložitosť pracovných vzťahov </w:t>
            </w:r>
            <w:r w:rsidR="009E06E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A64145" w:rsidRPr="00A64145" w:rsidTr="00B76EA6">
        <w:trPr>
          <w:trHeight w:val="1276"/>
        </w:trPr>
        <w:tc>
          <w:tcPr>
            <w:tcW w:w="9498" w:type="dxa"/>
          </w:tcPr>
          <w:p w:rsidR="004B5494" w:rsidRPr="00A64145" w:rsidRDefault="005F4B7D" w:rsidP="000E34AB">
            <w:pPr>
              <w:spacing w:line="261" w:lineRule="auto"/>
              <w:ind w:right="48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B1. 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4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/</w:t>
            </w:r>
            <w:r w:rsidR="00D5332B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– S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amostatná odborná práca so </w:t>
            </w:r>
            <w:r w:rsidR="00D5332B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zložitými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technickými zariadeniami určenými na </w:t>
            </w:r>
            <w:r w:rsidR="003E06AC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digitálne spracovanie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F7FE6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obrazového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záznamu zhotoveného v analógovej alebo digitálnej podobe, </w:t>
            </w:r>
            <w:r w:rsidR="00D5332B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vyžadujúce iniciatívne myslenie, schopnosť analýzy problému, rozhodovanie sa pri voľbe správneho postupu z mnohých možných riešení, s väzbou v rámci príslušného úseku činností – retuší audiovizuálneho záznamu ako celku,  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špeciálne pracovné postupy pri </w:t>
            </w:r>
            <w:r w:rsidR="003E06AC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tvorbe </w:t>
            </w:r>
            <w:r w:rsidR="003F7FE6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konečného audiovizuálneho záznamu 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s využitím 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špeciálneho softvéru – 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0</w:t>
            </w:r>
            <w:r w:rsidR="00D5332B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0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b. </w:t>
            </w:r>
          </w:p>
          <w:p w:rsidR="004B5494" w:rsidRPr="00A64145" w:rsidRDefault="004B5494" w:rsidP="000E34AB">
            <w:pPr>
              <w:ind w:right="608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B2. 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</w:t>
            </w:r>
            <w:r w:rsidR="000909FF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–</w:t>
            </w:r>
            <w:r w:rsidR="005F4B7D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PC, zložité </w:t>
            </w:r>
            <w:r w:rsidR="00D5332B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</w:t>
            </w:r>
            <w:r w:rsidR="005F4B7D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riadenia</w:t>
            </w:r>
            <w:r w:rsidR="00D5332B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="00EA057D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 softvérové vybavenie </w:t>
            </w:r>
            <w:r w:rsidR="005F4B7D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– 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2</w:t>
            </w:r>
            <w:r w:rsidR="005F4B7D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0</w:t>
            </w:r>
            <w:r w:rsidR="00D5332B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b.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                         </w:t>
            </w:r>
            <w:r w:rsidR="005F4B7D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</w:t>
            </w:r>
          </w:p>
          <w:p w:rsidR="004B5494" w:rsidRPr="00A64145" w:rsidRDefault="00B810F8" w:rsidP="000E34AB">
            <w:pPr>
              <w:ind w:right="378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B3. 3 – S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polupráca  s odborn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ými útvarmi v rámci organizácie – 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0b. </w:t>
            </w:r>
          </w:p>
          <w:p w:rsidR="00B810F8" w:rsidRPr="00A64145" w:rsidRDefault="00B810F8" w:rsidP="000E34AB">
            <w:pPr>
              <w:ind w:right="3785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B810F8" w:rsidRPr="009E06E1" w:rsidRDefault="00B810F8" w:rsidP="000E34AB">
            <w:pPr>
              <w:ind w:right="3785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E06E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SPOLU: </w:t>
            </w:r>
            <w:r w:rsidR="0018777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15</w:t>
            </w:r>
            <w:r w:rsidR="00D5332B" w:rsidRPr="009E06E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0</w:t>
            </w:r>
            <w:r w:rsidRPr="009E06E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b.</w:t>
            </w:r>
          </w:p>
          <w:p w:rsidR="00423589" w:rsidRPr="00A64145" w:rsidRDefault="00423589" w:rsidP="000E34AB">
            <w:pPr>
              <w:ind w:right="3785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423589" w:rsidRPr="00A64145" w:rsidRDefault="00423589" w:rsidP="000E34AB">
            <w:pPr>
              <w:ind w:right="378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4B5494" w:rsidRPr="00A64145" w:rsidRDefault="004B5494" w:rsidP="000E34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B76EA6">
        <w:trPr>
          <w:trHeight w:val="468"/>
        </w:trPr>
        <w:tc>
          <w:tcPr>
            <w:tcW w:w="9498" w:type="dxa"/>
          </w:tcPr>
          <w:p w:rsidR="004B5494" w:rsidRPr="00A64145" w:rsidRDefault="004B5494" w:rsidP="000E34AB">
            <w:pPr>
              <w:ind w:right="93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4B5494" w:rsidRPr="00A64145" w:rsidRDefault="004B5494" w:rsidP="000E34AB">
            <w:pPr>
              <w:ind w:right="9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B76EA6">
        <w:trPr>
          <w:trHeight w:val="533"/>
        </w:trPr>
        <w:tc>
          <w:tcPr>
            <w:tcW w:w="9498" w:type="dxa"/>
          </w:tcPr>
          <w:p w:rsidR="004B5494" w:rsidRPr="00A64145" w:rsidRDefault="004B5494" w:rsidP="000E34AB">
            <w:pPr>
              <w:ind w:right="68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810F8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C1. 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5</w:t>
            </w:r>
            <w:r w:rsidR="00B810F8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– Z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odpovednosť za  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odbornú špecializovanú prácu a 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technickú úroveň zhotovených 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audiovizuálnych záznamov</w:t>
            </w:r>
            <w:r w:rsidR="00F85C1C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s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 celospoločenským </w:t>
            </w:r>
            <w:r w:rsidR="00F85C1C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dosahom– 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135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b. </w:t>
            </w:r>
          </w:p>
          <w:p w:rsidR="00F85C1C" w:rsidRDefault="00F85C1C" w:rsidP="00F85C1C">
            <w:pPr>
              <w:ind w:right="3785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4523DC" w:rsidRDefault="004523DC" w:rsidP="00F85C1C">
            <w:pPr>
              <w:ind w:right="3785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4523DC" w:rsidRPr="00A64145" w:rsidRDefault="004523DC" w:rsidP="00F85C1C">
            <w:pPr>
              <w:ind w:right="3785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4B5494" w:rsidRPr="00A64145" w:rsidRDefault="004B5494" w:rsidP="009E06E1">
            <w:pPr>
              <w:ind w:right="378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B76EA6">
        <w:trPr>
          <w:trHeight w:val="533"/>
        </w:trPr>
        <w:tc>
          <w:tcPr>
            <w:tcW w:w="9498" w:type="dxa"/>
          </w:tcPr>
          <w:p w:rsidR="00490194" w:rsidRPr="00A64145" w:rsidRDefault="00490194" w:rsidP="000E34AB">
            <w:pPr>
              <w:ind w:right="68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C2.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Zodpovednosť za bezpečnú prácu</w:t>
            </w:r>
          </w:p>
        </w:tc>
      </w:tr>
      <w:tr w:rsidR="00A64145" w:rsidRPr="00A64145" w:rsidTr="00B76EA6">
        <w:trPr>
          <w:trHeight w:val="533"/>
        </w:trPr>
        <w:tc>
          <w:tcPr>
            <w:tcW w:w="9498" w:type="dxa"/>
          </w:tcPr>
          <w:p w:rsidR="00490194" w:rsidRDefault="00187773" w:rsidP="000E34AB">
            <w:pPr>
              <w:ind w:right="68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C3.2 – 10 b.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187773" w:rsidRPr="00A64145" w:rsidRDefault="00187773" w:rsidP="000E34AB">
            <w:pPr>
              <w:ind w:right="68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490194" w:rsidRPr="00A64145" w:rsidRDefault="00490194" w:rsidP="000E34AB">
            <w:pPr>
              <w:ind w:right="68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490194" w:rsidRPr="00A64145" w:rsidRDefault="008316D0" w:rsidP="00187773">
            <w:pPr>
              <w:ind w:right="68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9E06E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SPOLU: </w:t>
            </w:r>
            <w:r w:rsidR="00187773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145</w:t>
            </w:r>
            <w:r w:rsidR="00490194" w:rsidRPr="009E06E1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b</w:t>
            </w:r>
            <w:r w:rsidR="004901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A64145" w:rsidRPr="00A64145" w:rsidTr="00B76EA6">
        <w:trPr>
          <w:trHeight w:val="240"/>
        </w:trPr>
        <w:tc>
          <w:tcPr>
            <w:tcW w:w="9498" w:type="dxa"/>
          </w:tcPr>
          <w:p w:rsidR="004B5494" w:rsidRPr="00A64145" w:rsidRDefault="004B5494" w:rsidP="000E34AB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D. ZÁŤAŽ: </w:t>
            </w:r>
            <w:r w:rsidR="00F85C1C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fyzická záťaž, psychická záťaž</w:t>
            </w:r>
          </w:p>
          <w:p w:rsidR="004B5494" w:rsidRPr="00A64145" w:rsidRDefault="004B5494" w:rsidP="000E34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64145" w:rsidRPr="00A64145" w:rsidTr="00B76EA6">
        <w:trPr>
          <w:trHeight w:val="2278"/>
        </w:trPr>
        <w:tc>
          <w:tcPr>
            <w:tcW w:w="9498" w:type="dxa"/>
          </w:tcPr>
          <w:p w:rsidR="004B5494" w:rsidRPr="00A64145" w:rsidRDefault="004B5494" w:rsidP="000E34AB">
            <w:pPr>
              <w:spacing w:after="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4B5494" w:rsidRPr="00A64145" w:rsidRDefault="00187773" w:rsidP="00427999">
            <w:pPr>
              <w:ind w:right="225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D1. 1.2 Bežná záťaž – 7</w:t>
            </w:r>
            <w:r w:rsidR="00F85C1C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b. </w:t>
            </w:r>
          </w:p>
          <w:p w:rsidR="004B5494" w:rsidRPr="00A64145" w:rsidRDefault="00F85C1C" w:rsidP="000909FF">
            <w:pPr>
              <w:ind w:right="934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D2.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A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B76EA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/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</w:t>
            </w:r>
            <w:r w:rsidR="00B76EA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4</w:t>
            </w:r>
            <w:r w:rsidR="00423589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K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oordinácia v tíme, presnosť, pozornosť </w:t>
            </w:r>
            <w:r w:rsidR="000909FF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="00B76EA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34</w:t>
            </w:r>
            <w:r w:rsidR="000909FF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b. </w:t>
            </w:r>
          </w:p>
          <w:p w:rsidR="004B5494" w:rsidRPr="00A64145" w:rsidRDefault="00F85C1C" w:rsidP="00427999">
            <w:pPr>
              <w:ind w:right="291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D2. 2/</w:t>
            </w:r>
            <w:r w:rsidR="00423589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2 O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bčasný kontakt so strán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kou spravidla </w:t>
            </w:r>
            <w:r w:rsidR="00A64145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v nekonfliktnom sociálnom prostredí</w:t>
            </w:r>
            <w:r w:rsidR="000909FF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="00A64145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2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0 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b. </w:t>
            </w:r>
          </w:p>
          <w:p w:rsidR="004B5494" w:rsidRDefault="00423589" w:rsidP="00427999">
            <w:pPr>
              <w:ind w:right="2493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D2. </w:t>
            </w:r>
            <w:r w:rsidR="00F85C1C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3/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</w:t>
            </w:r>
            <w:r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R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iešenie zložitých problémov s potrebou konzultácií </w:t>
            </w:r>
            <w:r w:rsidR="000909FF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– </w:t>
            </w:r>
            <w:r w:rsidR="0018777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20</w:t>
            </w:r>
            <w:r w:rsidR="004B5494" w:rsidRPr="00A6414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b. </w:t>
            </w:r>
          </w:p>
          <w:p w:rsidR="00423589" w:rsidRPr="00A64145" w:rsidRDefault="00423589" w:rsidP="00423589">
            <w:pPr>
              <w:ind w:right="378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423589" w:rsidRPr="00B76EA6" w:rsidRDefault="00423589" w:rsidP="00423589">
            <w:pPr>
              <w:ind w:right="3785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B76EA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SPOLU: </w:t>
            </w:r>
            <w:r w:rsidR="0018777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81</w:t>
            </w:r>
            <w:r w:rsidRPr="00B76EA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b.</w:t>
            </w:r>
          </w:p>
          <w:p w:rsidR="004B5494" w:rsidRPr="00A64145" w:rsidRDefault="004B5494" w:rsidP="000E34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64145" w:rsidRPr="00A64145" w:rsidTr="00B76EA6">
        <w:trPr>
          <w:trHeight w:val="240"/>
        </w:trPr>
        <w:tc>
          <w:tcPr>
            <w:tcW w:w="9498" w:type="dxa"/>
          </w:tcPr>
          <w:p w:rsidR="004B5494" w:rsidRPr="00A64145" w:rsidRDefault="00423589" w:rsidP="00A64145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A64145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SPOLU</w:t>
            </w:r>
            <w:r w:rsidR="004B5494" w:rsidRPr="00A64145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: </w:t>
            </w:r>
            <w:r w:rsidR="00557FE7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471</w:t>
            </w:r>
            <w:r w:rsidRPr="00A64145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b.</w:t>
            </w:r>
          </w:p>
        </w:tc>
      </w:tr>
    </w:tbl>
    <w:p w:rsidR="00560BF5" w:rsidRPr="00A64145" w:rsidRDefault="00560BF5" w:rsidP="004523DC">
      <w:pPr>
        <w:spacing w:after="0"/>
        <w:jc w:val="both"/>
        <w:rPr>
          <w:rFonts w:asciiTheme="minorHAnsi" w:hAnsiTheme="minorHAnsi" w:cstheme="minorHAnsi"/>
          <w:color w:val="auto"/>
        </w:rPr>
      </w:pPr>
    </w:p>
    <w:sectPr w:rsidR="00560BF5" w:rsidRPr="00A64145" w:rsidSect="004523DC">
      <w:pgSz w:w="11900" w:h="16840"/>
      <w:pgMar w:top="1440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36C"/>
    <w:multiLevelType w:val="hybridMultilevel"/>
    <w:tmpl w:val="BA4EF6F2"/>
    <w:lvl w:ilvl="0" w:tplc="1DB056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10F15"/>
    <w:rsid w:val="000909FF"/>
    <w:rsid w:val="000B0533"/>
    <w:rsid w:val="000D13B9"/>
    <w:rsid w:val="00103F6E"/>
    <w:rsid w:val="001250C0"/>
    <w:rsid w:val="00187773"/>
    <w:rsid w:val="001D1D83"/>
    <w:rsid w:val="00330BC0"/>
    <w:rsid w:val="003721CD"/>
    <w:rsid w:val="00373C85"/>
    <w:rsid w:val="00397418"/>
    <w:rsid w:val="003E06AC"/>
    <w:rsid w:val="003F2E33"/>
    <w:rsid w:val="003F7FE6"/>
    <w:rsid w:val="00412017"/>
    <w:rsid w:val="00423589"/>
    <w:rsid w:val="00427999"/>
    <w:rsid w:val="004523DC"/>
    <w:rsid w:val="00490194"/>
    <w:rsid w:val="004B5494"/>
    <w:rsid w:val="004B6133"/>
    <w:rsid w:val="00537B9D"/>
    <w:rsid w:val="00557FE7"/>
    <w:rsid w:val="00560BF5"/>
    <w:rsid w:val="005F4B7D"/>
    <w:rsid w:val="0060356F"/>
    <w:rsid w:val="00611120"/>
    <w:rsid w:val="006241C8"/>
    <w:rsid w:val="006A45F0"/>
    <w:rsid w:val="00771E81"/>
    <w:rsid w:val="007D7DB2"/>
    <w:rsid w:val="008316D0"/>
    <w:rsid w:val="00891377"/>
    <w:rsid w:val="008A4E39"/>
    <w:rsid w:val="009E06E1"/>
    <w:rsid w:val="00A64145"/>
    <w:rsid w:val="00A8085A"/>
    <w:rsid w:val="00AE3B2A"/>
    <w:rsid w:val="00B0565D"/>
    <w:rsid w:val="00B76EA6"/>
    <w:rsid w:val="00B810F8"/>
    <w:rsid w:val="00C35F13"/>
    <w:rsid w:val="00CB175A"/>
    <w:rsid w:val="00CD2820"/>
    <w:rsid w:val="00CE574D"/>
    <w:rsid w:val="00D5332B"/>
    <w:rsid w:val="00D8141C"/>
    <w:rsid w:val="00EA057D"/>
    <w:rsid w:val="00EE1A04"/>
    <w:rsid w:val="00F85C1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1C8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6241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1C8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6241C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creator>HP Inc.</dc:creator>
  <cp:lastModifiedBy>Kováčová Eleonóra</cp:lastModifiedBy>
  <cp:revision>5</cp:revision>
  <cp:lastPrinted>2018-04-13T08:34:00Z</cp:lastPrinted>
  <dcterms:created xsi:type="dcterms:W3CDTF">2018-05-14T11:34:00Z</dcterms:created>
  <dcterms:modified xsi:type="dcterms:W3CDTF">2018-05-14T11:46:00Z</dcterms:modified>
</cp:coreProperties>
</file>