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81" w:rsidRDefault="00723081" w:rsidP="00723081">
      <w:pPr>
        <w:widowControl/>
        <w:spacing w:after="200"/>
        <w:contextualSpacing/>
        <w:jc w:val="right"/>
      </w:pPr>
      <w:bookmarkStart w:id="0" w:name="_GoBack"/>
      <w:bookmarkEnd w:id="0"/>
      <w:r>
        <w:rPr>
          <w:rFonts w:asciiTheme="minorHAnsi" w:hAnsiTheme="minorHAnsi" w:cs="Calibri"/>
          <w:i/>
          <w:sz w:val="22"/>
          <w:szCs w:val="22"/>
        </w:rPr>
        <w:t>Príloha č</w:t>
      </w:r>
      <w:r>
        <w:rPr>
          <w:rStyle w:val="iadne"/>
          <w:rFonts w:asciiTheme="minorHAnsi" w:hAnsiTheme="minorHAnsi" w:cs="Calibri"/>
          <w:i/>
          <w:sz w:val="22"/>
          <w:szCs w:val="22"/>
        </w:rPr>
        <w:t xml:space="preserve">. 3 Výzvy na predkladanie ponúk  – </w:t>
      </w:r>
    </w:p>
    <w:p w:rsidR="00723081" w:rsidRDefault="00723081" w:rsidP="00723081">
      <w:pPr>
        <w:ind w:left="4963" w:firstLine="709"/>
        <w:contextualSpacing/>
        <w:jc w:val="right"/>
      </w:pPr>
      <w:r>
        <w:rPr>
          <w:rStyle w:val="iadne"/>
          <w:rFonts w:asciiTheme="minorHAnsi" w:hAnsiTheme="minorHAnsi" w:cs="Calibri"/>
          <w:i/>
          <w:sz w:val="22"/>
          <w:szCs w:val="22"/>
        </w:rPr>
        <w:t>prieskum trhu: Čestné prehlásenie ku konfliktu záujmov</w:t>
      </w:r>
    </w:p>
    <w:p w:rsidR="00723081" w:rsidRDefault="00723081" w:rsidP="00723081">
      <w:pPr>
        <w:jc w:val="center"/>
        <w:rPr>
          <w:rFonts w:asciiTheme="minorHAnsi" w:hAnsiTheme="minorHAnsi" w:cs="Calibri"/>
          <w:sz w:val="22"/>
          <w:szCs w:val="22"/>
        </w:rPr>
      </w:pPr>
    </w:p>
    <w:p w:rsidR="00723081" w:rsidRDefault="00723081" w:rsidP="00723081">
      <w:pPr>
        <w:jc w:val="center"/>
      </w:pPr>
      <w:r>
        <w:rPr>
          <w:rFonts w:asciiTheme="minorHAnsi" w:hAnsiTheme="minorHAnsi" w:cs="Calibri"/>
          <w:b/>
          <w:i/>
          <w:sz w:val="22"/>
          <w:szCs w:val="22"/>
        </w:rPr>
        <w:t>ČESTNÉ PREHLÁSENIE KU KONFLIKTU ZÁUJMOV</w:t>
      </w:r>
    </w:p>
    <w:p w:rsidR="00723081" w:rsidRDefault="00723081" w:rsidP="00723081">
      <w:pPr>
        <w:spacing w:after="200"/>
        <w:jc w:val="center"/>
        <w:rPr>
          <w:rFonts w:asciiTheme="minorHAnsi" w:eastAsia="Calibri" w:hAnsiTheme="minorHAnsi" w:cs="Calibri"/>
          <w:sz w:val="22"/>
          <w:szCs w:val="22"/>
        </w:rPr>
      </w:pPr>
    </w:p>
    <w:p w:rsidR="00723081" w:rsidRDefault="00723081" w:rsidP="00723081">
      <w:pPr>
        <w:pStyle w:val="Odsekzoznamu"/>
        <w:widowControl/>
        <w:spacing w:line="276" w:lineRule="auto"/>
        <w:ind w:left="0"/>
      </w:pPr>
      <w:r>
        <w:rPr>
          <w:rFonts w:asciiTheme="minorHAnsi" w:eastAsia="Calibri" w:hAnsiTheme="minorHAnsi" w:cs="Calibri"/>
          <w:sz w:val="22"/>
          <w:szCs w:val="22"/>
        </w:rPr>
        <w:t>Verejné obstarávanie na predmet zákazky</w:t>
      </w:r>
      <w:r>
        <w:rPr>
          <w:rFonts w:asciiTheme="minorHAnsi" w:hAnsiTheme="minorHAnsi" w:cs="Calibri"/>
          <w:b/>
          <w:sz w:val="22"/>
          <w:szCs w:val="22"/>
        </w:rPr>
        <w:t xml:space="preserve"> „Vizuálna identita tvorby a informačnej kampane stratégie kultúry </w:t>
      </w:r>
      <w:r>
        <w:rPr>
          <w:rFonts w:asciiTheme="minorHAnsi" w:hAnsiTheme="minorHAnsi"/>
          <w:b/>
          <w:sz w:val="22"/>
          <w:szCs w:val="22"/>
        </w:rPr>
        <w:t>a kreatívneho priemyslu Slovenskej republiky</w:t>
      </w:r>
      <w:r>
        <w:rPr>
          <w:rFonts w:asciiTheme="minorHAnsi" w:hAnsiTheme="minorHAnsi" w:cs="Calibri"/>
          <w:b/>
          <w:sz w:val="22"/>
          <w:szCs w:val="22"/>
        </w:rPr>
        <w:t xml:space="preserve"> 2030“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</w:rPr>
        <w:t>podľa zákona č. 343/2015 Z. z. o verejnom obstarávaní a o zmene a doplnení niektorých zákonov, v znení neskorších predpisov.</w:t>
      </w:r>
    </w:p>
    <w:p w:rsidR="00723081" w:rsidRDefault="00723081" w:rsidP="00723081">
      <w:pPr>
        <w:jc w:val="both"/>
      </w:pPr>
      <w:r>
        <w:rPr>
          <w:rFonts w:asciiTheme="minorHAnsi" w:eastAsia="Calibri" w:hAnsiTheme="minorHAnsi" w:cs="Calibri"/>
          <w:color w:val="0070C0"/>
          <w:sz w:val="22"/>
          <w:szCs w:val="22"/>
        </w:rPr>
        <w:t>Obchodné meno, sídlo, IČO uchádzača, zastúpený (meno a priezvisko osoby/osôb oprávnenej/oprávnených konať za uchádzača)</w:t>
      </w:r>
      <w:r>
        <w:rPr>
          <w:rFonts w:asciiTheme="minorHAnsi" w:eastAsia="Calibri" w:hAnsiTheme="minorHAnsi" w:cs="Calibri"/>
          <w:sz w:val="22"/>
          <w:szCs w:val="22"/>
        </w:rPr>
        <w:t xml:space="preserve">, </w:t>
      </w:r>
    </w:p>
    <w:p w:rsidR="00723081" w:rsidRDefault="00723081" w:rsidP="00723081">
      <w:pPr>
        <w:jc w:val="both"/>
      </w:pPr>
      <w:r>
        <w:rPr>
          <w:rFonts w:asciiTheme="minorHAnsi" w:eastAsia="Calibri" w:hAnsiTheme="minorHAnsi" w:cs="Calibri"/>
          <w:sz w:val="22"/>
          <w:szCs w:val="22"/>
        </w:rPr>
        <w:t>ako uchádzač, ktorý predložil ponuku v tomto zadávaní zákazky s nízkou hodnotou</w:t>
      </w:r>
    </w:p>
    <w:p w:rsidR="00723081" w:rsidRDefault="00723081" w:rsidP="00723081">
      <w:pPr>
        <w:jc w:val="both"/>
        <w:rPr>
          <w:rFonts w:asciiTheme="minorHAnsi" w:eastAsia="Calibri" w:hAnsiTheme="minorHAnsi" w:cs="Calibri"/>
          <w:sz w:val="22"/>
          <w:szCs w:val="22"/>
        </w:rPr>
      </w:pPr>
    </w:p>
    <w:p w:rsidR="00723081" w:rsidRDefault="00723081" w:rsidP="00723081">
      <w:pPr>
        <w:spacing w:after="200"/>
        <w:jc w:val="center"/>
      </w:pPr>
      <w:r>
        <w:rPr>
          <w:rFonts w:asciiTheme="minorHAnsi" w:eastAsia="Calibri" w:hAnsiTheme="minorHAnsi" w:cs="Calibri"/>
          <w:b/>
          <w:sz w:val="22"/>
          <w:szCs w:val="22"/>
        </w:rPr>
        <w:t>týmto čestne vyhlasujem, že</w:t>
      </w:r>
    </w:p>
    <w:p w:rsidR="00723081" w:rsidRDefault="00723081" w:rsidP="00723081">
      <w:r>
        <w:rPr>
          <w:rFonts w:asciiTheme="minorHAnsi" w:eastAsia="Calibri" w:hAnsiTheme="minorHAnsi" w:cs="Calibri"/>
          <w:sz w:val="22"/>
          <w:szCs w:val="22"/>
        </w:rPr>
        <w:t>v súvislosti s uvedeným verejným obstarávaním:</w:t>
      </w:r>
    </w:p>
    <w:p w:rsidR="00723081" w:rsidRDefault="00723081" w:rsidP="00723081">
      <w:pPr>
        <w:widowControl/>
        <w:numPr>
          <w:ilvl w:val="0"/>
          <w:numId w:val="1"/>
        </w:numPr>
        <w:contextualSpacing/>
        <w:jc w:val="both"/>
      </w:pPr>
      <w:r>
        <w:rPr>
          <w:rFonts w:asciiTheme="minorHAnsi" w:eastAsia="Calibri" w:hAnsiTheme="minorHAnsi" w:cs="Calibri"/>
          <w:sz w:val="22"/>
          <w:szCs w:val="22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723081" w:rsidRDefault="00723081" w:rsidP="00723081">
      <w:pPr>
        <w:widowControl/>
        <w:numPr>
          <w:ilvl w:val="0"/>
          <w:numId w:val="1"/>
        </w:numPr>
        <w:contextualSpacing/>
        <w:jc w:val="both"/>
      </w:pPr>
      <w:r>
        <w:rPr>
          <w:rFonts w:asciiTheme="minorHAnsi" w:eastAsia="Calibri" w:hAnsiTheme="minorHAnsi" w:cs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723081" w:rsidRDefault="00723081" w:rsidP="00723081">
      <w:pPr>
        <w:widowControl/>
        <w:numPr>
          <w:ilvl w:val="0"/>
          <w:numId w:val="1"/>
        </w:numPr>
        <w:contextualSpacing/>
        <w:jc w:val="both"/>
      </w:pPr>
      <w:r>
        <w:rPr>
          <w:rFonts w:asciiTheme="minorHAnsi" w:eastAsia="Calibri" w:hAnsiTheme="minorHAnsi" w:cs="Calibri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723081" w:rsidRDefault="00723081" w:rsidP="00723081">
      <w:pPr>
        <w:widowControl/>
        <w:numPr>
          <w:ilvl w:val="0"/>
          <w:numId w:val="1"/>
        </w:numPr>
        <w:contextualSpacing/>
        <w:jc w:val="both"/>
      </w:pPr>
      <w:r>
        <w:rPr>
          <w:rFonts w:asciiTheme="minorHAnsi" w:eastAsia="Calibri" w:hAnsiTheme="minorHAnsi" w:cs="Calibri"/>
          <w:sz w:val="22"/>
          <w:szCs w:val="22"/>
        </w:rPr>
        <w:t>poskytnem verejnému obstarávateľovi  v tomto verejnom obstarávaní presné, pravdivé a úplné informácie.</w:t>
      </w:r>
    </w:p>
    <w:p w:rsidR="00723081" w:rsidRDefault="00723081" w:rsidP="00723081">
      <w:pPr>
        <w:spacing w:after="200"/>
        <w:rPr>
          <w:rFonts w:asciiTheme="minorHAnsi" w:eastAsia="Calibri" w:hAnsiTheme="minorHAnsi" w:cs="Calibri"/>
          <w:sz w:val="22"/>
          <w:szCs w:val="22"/>
        </w:rPr>
      </w:pPr>
    </w:p>
    <w:p w:rsidR="00723081" w:rsidRDefault="00723081" w:rsidP="00723081">
      <w:pPr>
        <w:spacing w:after="200"/>
        <w:rPr>
          <w:rFonts w:asciiTheme="minorHAnsi" w:eastAsia="Calibri" w:hAnsiTheme="minorHAnsi" w:cs="Calibri"/>
          <w:sz w:val="22"/>
          <w:szCs w:val="22"/>
        </w:rPr>
      </w:pPr>
    </w:p>
    <w:p w:rsidR="00723081" w:rsidRDefault="00723081" w:rsidP="00723081">
      <w:pPr>
        <w:spacing w:after="200"/>
      </w:pPr>
      <w:r>
        <w:rPr>
          <w:rFonts w:asciiTheme="minorHAnsi" w:eastAsia="Calibri" w:hAnsiTheme="minorHAnsi" w:cs="Calibri"/>
          <w:sz w:val="22"/>
          <w:szCs w:val="22"/>
        </w:rPr>
        <w:t>V ...................., dňa .....................</w:t>
      </w:r>
    </w:p>
    <w:p w:rsidR="00723081" w:rsidRDefault="00723081" w:rsidP="00723081">
      <w:pPr>
        <w:spacing w:after="200"/>
        <w:rPr>
          <w:rFonts w:asciiTheme="minorHAnsi" w:eastAsia="Calibri" w:hAnsiTheme="minorHAnsi" w:cs="Calibri"/>
          <w:sz w:val="22"/>
          <w:szCs w:val="22"/>
        </w:rPr>
      </w:pPr>
    </w:p>
    <w:p w:rsidR="00723081" w:rsidRDefault="00723081" w:rsidP="00723081">
      <w:pPr>
        <w:spacing w:after="200"/>
        <w:rPr>
          <w:rFonts w:asciiTheme="minorHAnsi" w:eastAsia="Calibri" w:hAnsiTheme="minorHAnsi" w:cs="Calibri"/>
          <w:sz w:val="22"/>
          <w:szCs w:val="22"/>
        </w:rPr>
      </w:pPr>
    </w:p>
    <w:p w:rsidR="00723081" w:rsidRDefault="00723081" w:rsidP="00723081">
      <w:pPr>
        <w:spacing w:after="200"/>
        <w:rPr>
          <w:rFonts w:asciiTheme="minorHAnsi" w:eastAsia="Calibri" w:hAnsiTheme="minorHAnsi" w:cs="Calibri"/>
          <w:sz w:val="22"/>
          <w:szCs w:val="22"/>
        </w:rPr>
      </w:pPr>
    </w:p>
    <w:p w:rsidR="00723081" w:rsidRDefault="00723081" w:rsidP="00723081">
      <w:pPr>
        <w:rPr>
          <w:rFonts w:asciiTheme="minorHAnsi" w:eastAsia="Calibri" w:hAnsiTheme="minorHAnsi" w:cs="Calibri"/>
          <w:sz w:val="22"/>
          <w:szCs w:val="22"/>
        </w:rPr>
      </w:pPr>
    </w:p>
    <w:p w:rsidR="00723081" w:rsidRDefault="00723081" w:rsidP="00723081">
      <w:pPr>
        <w:jc w:val="center"/>
      </w:pPr>
      <w:r>
        <w:rPr>
          <w:rFonts w:asciiTheme="minorHAnsi" w:eastAsia="Calibri" w:hAnsiTheme="minorHAnsi" w:cs="Calibri"/>
          <w:sz w:val="22"/>
          <w:szCs w:val="22"/>
        </w:rPr>
        <w:t xml:space="preserve">                                                                      .....................................................................…</w:t>
      </w:r>
      <w:r>
        <w:rPr>
          <w:rFonts w:asciiTheme="minorHAnsi" w:eastAsia="Calibri" w:hAnsiTheme="minorHAnsi" w:cs="Calibri"/>
          <w:sz w:val="22"/>
          <w:szCs w:val="22"/>
        </w:rPr>
        <w:br/>
        <w:t xml:space="preserve">                                                                (</w:t>
      </w:r>
      <w:r>
        <w:rPr>
          <w:rFonts w:asciiTheme="minorHAnsi" w:eastAsia="Calibri" w:hAnsiTheme="minorHAnsi" w:cs="Calibri"/>
          <w:i/>
          <w:sz w:val="22"/>
          <w:szCs w:val="22"/>
        </w:rPr>
        <w:t xml:space="preserve">meno, priezvisko, funkcia a podpis osoby </w:t>
      </w:r>
      <w:r>
        <w:rPr>
          <w:rFonts w:asciiTheme="minorHAnsi" w:eastAsia="Calibri" w:hAnsiTheme="minorHAnsi" w:cs="Calibri"/>
          <w:i/>
          <w:sz w:val="22"/>
          <w:szCs w:val="22"/>
        </w:rPr>
        <w:br/>
        <w:t xml:space="preserve">                                                                oprávnenej konať za uchádzača, </w:t>
      </w:r>
      <w:r>
        <w:rPr>
          <w:rFonts w:asciiTheme="minorHAnsi" w:eastAsia="Calibri" w:hAnsiTheme="minorHAnsi" w:cs="Calibri"/>
          <w:i/>
          <w:sz w:val="22"/>
          <w:szCs w:val="22"/>
        </w:rPr>
        <w:br/>
        <w:t xml:space="preserve">                                                                  resp. osoby na základe plnenej moci)</w:t>
      </w:r>
    </w:p>
    <w:p w:rsidR="006434D5" w:rsidRDefault="006434D5"/>
    <w:sectPr w:rsidR="006434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FE" w:rsidRDefault="00F209FE" w:rsidP="00E418D1">
      <w:r>
        <w:separator/>
      </w:r>
    </w:p>
  </w:endnote>
  <w:endnote w:type="continuationSeparator" w:id="0">
    <w:p w:rsidR="00F209FE" w:rsidRDefault="00F209FE" w:rsidP="00E4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FE" w:rsidRDefault="00F209FE" w:rsidP="00E418D1">
      <w:r>
        <w:separator/>
      </w:r>
    </w:p>
  </w:footnote>
  <w:footnote w:type="continuationSeparator" w:id="0">
    <w:p w:rsidR="00F209FE" w:rsidRDefault="00F209FE" w:rsidP="00E41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8D1" w:rsidRDefault="00E418D1">
    <w:pPr>
      <w:pStyle w:val="Hlavika"/>
    </w:pPr>
    <w:r>
      <w:rPr>
        <w:noProof/>
      </w:rPr>
      <w:drawing>
        <wp:inline distT="0" distB="0" distL="0" distR="0" wp14:anchorId="2ACE6FFF" wp14:editId="663F2F0D">
          <wp:extent cx="1958340" cy="977265"/>
          <wp:effectExtent l="0" t="0" r="381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977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47968"/>
    <w:multiLevelType w:val="multilevel"/>
    <w:tmpl w:val="D092E8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A8"/>
    <w:rsid w:val="002662A8"/>
    <w:rsid w:val="006434D5"/>
    <w:rsid w:val="00723081"/>
    <w:rsid w:val="00E418D1"/>
    <w:rsid w:val="00F2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3081"/>
    <w:pPr>
      <w:widowControl w:val="0"/>
      <w:suppressAutoHyphens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qFormat/>
    <w:rsid w:val="00723081"/>
  </w:style>
  <w:style w:type="paragraph" w:styleId="Odsekzoznamu">
    <w:name w:val="List Paragraph"/>
    <w:basedOn w:val="Normlny"/>
    <w:uiPriority w:val="34"/>
    <w:qFormat/>
    <w:rsid w:val="0072308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418D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8D1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418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8D1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8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8D1"/>
    <w:rPr>
      <w:rFonts w:ascii="Tahoma" w:eastAsia="Times New Roman" w:hAnsi="Tahoma" w:cs="Tahoma"/>
      <w:bCs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3081"/>
    <w:pPr>
      <w:widowControl w:val="0"/>
      <w:suppressAutoHyphens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qFormat/>
    <w:rsid w:val="00723081"/>
  </w:style>
  <w:style w:type="paragraph" w:styleId="Odsekzoznamu">
    <w:name w:val="List Paragraph"/>
    <w:basedOn w:val="Normlny"/>
    <w:uiPriority w:val="34"/>
    <w:qFormat/>
    <w:rsid w:val="0072308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418D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8D1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418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8D1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8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8D1"/>
    <w:rPr>
      <w:rFonts w:ascii="Tahoma" w:eastAsia="Times New Roman" w:hAnsi="Tahoma" w:cs="Tahoma"/>
      <w:bCs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Company>HP Inc.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Petrovičová Jana</dc:creator>
  <cp:keywords/>
  <dc:description/>
  <cp:lastModifiedBy>Petrovičová Jana</cp:lastModifiedBy>
  <cp:revision>3</cp:revision>
  <dcterms:created xsi:type="dcterms:W3CDTF">2022-02-21T11:12:00Z</dcterms:created>
  <dcterms:modified xsi:type="dcterms:W3CDTF">2022-02-21T12:35:00Z</dcterms:modified>
</cp:coreProperties>
</file>