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E832EC">
              <w:t xml:space="preserve"> </w:t>
            </w:r>
            <w:r w:rsidR="008B7D83">
              <w:t>10.11</w:t>
            </w:r>
            <w:r w:rsidR="00E832EC" w:rsidRPr="002A0DDB">
              <w:t>.XX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9D728B" w:rsidRDefault="00624004">
            <w:pPr>
              <w:rPr>
                <w:b/>
                <w:color w:val="FF0000"/>
              </w:rPr>
            </w:pPr>
            <w:r w:rsidRPr="009D728B">
              <w:rPr>
                <w:b/>
                <w:color w:val="FF0000"/>
              </w:rPr>
              <w:t xml:space="preserve">                                                   </w:t>
            </w:r>
            <w:r w:rsidR="009D728B" w:rsidRPr="009D728B">
              <w:rPr>
                <w:b/>
                <w:color w:val="FF0000"/>
              </w:rPr>
              <w:t xml:space="preserve"> </w:t>
            </w:r>
            <w:r w:rsidR="00E832EC" w:rsidRPr="002A0DDB">
              <w:rPr>
                <w:b/>
              </w:rPr>
              <w:t>múzejný / galerijný pedagóg</w:t>
            </w:r>
            <w:r w:rsidRPr="002A0DDB">
              <w:rPr>
                <w:b/>
              </w:rPr>
              <w:t xml:space="preserve"> </w:t>
            </w:r>
            <w:r w:rsidR="00476013" w:rsidRPr="002A0DDB">
              <w:rPr>
                <w:b/>
              </w:rPr>
              <w:t>I.</w:t>
            </w:r>
            <w:r w:rsidRPr="002A0DDB">
              <w:rPr>
                <w:b/>
              </w:rPr>
              <w:t xml:space="preserve">    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1B2A9F">
              <w:t xml:space="preserve">  VŠ</w:t>
            </w:r>
          </w:p>
          <w:p w:rsidR="00F16354" w:rsidRDefault="00F16354"/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1B2A9F">
            <w:pPr>
              <w:ind w:left="-70"/>
            </w:pPr>
            <w:r>
              <w:t>Prax viac ako 1 rok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9D728B" w:rsidRPr="002A0DDB" w:rsidRDefault="001B2A9F" w:rsidP="009D728B">
            <w:pPr>
              <w:rPr>
                <w:rFonts w:ascii="Arial Narrow" w:hAnsi="Arial Narrow"/>
                <w:b/>
              </w:rPr>
            </w:pPr>
            <w:r w:rsidRPr="002A0DDB">
              <w:rPr>
                <w:rFonts w:ascii="Arial Narrow" w:hAnsi="Arial Narrow"/>
                <w:b/>
              </w:rPr>
              <w:t>Rozvíjanie a napĺ</w:t>
            </w:r>
            <w:r w:rsidR="00CD2D3B">
              <w:rPr>
                <w:rFonts w:ascii="Arial Narrow" w:hAnsi="Arial Narrow"/>
                <w:b/>
              </w:rPr>
              <w:t xml:space="preserve">ňanie vzdelávacej funkcie múzea alebo </w:t>
            </w:r>
            <w:bookmarkStart w:id="0" w:name="_GoBack"/>
            <w:bookmarkEnd w:id="0"/>
            <w:r w:rsidRPr="002A0DDB">
              <w:rPr>
                <w:rFonts w:ascii="Arial Narrow" w:hAnsi="Arial Narrow"/>
                <w:b/>
              </w:rPr>
              <w:t xml:space="preserve">galérie prostredníctvom realizácie edukačných programov </w:t>
            </w:r>
          </w:p>
          <w:p w:rsidR="007A1F65" w:rsidRPr="002A0DDB" w:rsidRDefault="007A1F65" w:rsidP="009D728B">
            <w:pPr>
              <w:rPr>
                <w:rFonts w:ascii="Arial Narrow" w:hAnsi="Arial Narrow"/>
                <w:b/>
              </w:rPr>
            </w:pPr>
          </w:p>
          <w:p w:rsidR="007A1F65" w:rsidRPr="002A0DDB" w:rsidRDefault="007A1F65" w:rsidP="007A1F65">
            <w:pPr>
              <w:rPr>
                <w:rFonts w:ascii="Arial Narrow" w:hAnsi="Arial Narrow"/>
              </w:rPr>
            </w:pPr>
            <w:r w:rsidRPr="002A0DDB">
              <w:rPr>
                <w:rFonts w:ascii="Arial Narrow" w:hAnsi="Arial Narrow"/>
              </w:rPr>
              <w:t>- participácia na tvorbe a napĺňaní vzdelávacej koncepcie múzea / galérie</w:t>
            </w:r>
          </w:p>
          <w:p w:rsidR="007A1F65" w:rsidRPr="002A0DDB" w:rsidRDefault="007A1F65" w:rsidP="007A1F65">
            <w:pPr>
              <w:rPr>
                <w:rFonts w:ascii="Arial Narrow" w:hAnsi="Arial Narrow"/>
              </w:rPr>
            </w:pPr>
            <w:r w:rsidRPr="002A0DDB">
              <w:rPr>
                <w:rFonts w:ascii="Arial Narrow" w:hAnsi="Arial Narrow"/>
              </w:rPr>
              <w:t>- realizácia vedecko-výskumnej činnosť v oblasti múzejnej pedagogiky</w:t>
            </w:r>
          </w:p>
          <w:p w:rsidR="007A1F65" w:rsidRPr="002A0DDB" w:rsidRDefault="007A1F65" w:rsidP="007A1F65">
            <w:pPr>
              <w:rPr>
                <w:rFonts w:ascii="Arial Narrow" w:hAnsi="Arial Narrow"/>
              </w:rPr>
            </w:pPr>
            <w:r w:rsidRPr="002A0DDB">
              <w:rPr>
                <w:rFonts w:ascii="Arial Narrow" w:hAnsi="Arial Narrow"/>
              </w:rPr>
              <w:t>- vyhľadávanie nových informácií a ich aplikácia v danom odbore</w:t>
            </w:r>
            <w:r w:rsidR="00212843" w:rsidRPr="002A0DDB">
              <w:rPr>
                <w:rFonts w:ascii="Arial Narrow" w:hAnsi="Arial Narrow"/>
              </w:rPr>
              <w:t xml:space="preserve"> pod odborným vedením</w:t>
            </w:r>
          </w:p>
          <w:p w:rsidR="007A1F65" w:rsidRPr="002A0DDB" w:rsidRDefault="007A1F65" w:rsidP="007A1F65">
            <w:pPr>
              <w:rPr>
                <w:rFonts w:ascii="Arial Narrow" w:hAnsi="Arial Narrow"/>
              </w:rPr>
            </w:pPr>
            <w:r w:rsidRPr="002A0DDB">
              <w:rPr>
                <w:rFonts w:ascii="Arial Narrow" w:hAnsi="Arial Narrow"/>
              </w:rPr>
              <w:t>- tvorivé myslenie a iniciácia nových projektov a programov</w:t>
            </w:r>
          </w:p>
          <w:p w:rsidR="007A1F65" w:rsidRPr="002A0DDB" w:rsidRDefault="007A1F65" w:rsidP="007A1F65">
            <w:pPr>
              <w:rPr>
                <w:rFonts w:ascii="Arial Narrow" w:hAnsi="Arial Narrow"/>
              </w:rPr>
            </w:pPr>
            <w:r w:rsidRPr="002A0DDB">
              <w:rPr>
                <w:rFonts w:ascii="Arial Narrow" w:hAnsi="Arial Narrow"/>
              </w:rPr>
              <w:t>- príprava edukačných materiálov a výstupov múzea/galérie pod odborným vedením</w:t>
            </w:r>
          </w:p>
          <w:p w:rsidR="007A1F65" w:rsidRPr="002A0DDB" w:rsidRDefault="00212843" w:rsidP="007A1F65">
            <w:pPr>
              <w:rPr>
                <w:rFonts w:ascii="Arial Narrow" w:hAnsi="Arial Narrow"/>
              </w:rPr>
            </w:pPr>
            <w:r w:rsidRPr="002A0DDB">
              <w:rPr>
                <w:rFonts w:ascii="Arial Narrow" w:hAnsi="Arial Narrow"/>
              </w:rPr>
              <w:t>- spracovávanie</w:t>
            </w:r>
            <w:r w:rsidR="007A1F65" w:rsidRPr="002A0DDB">
              <w:rPr>
                <w:rFonts w:ascii="Arial Narrow" w:hAnsi="Arial Narrow"/>
              </w:rPr>
              <w:t xml:space="preserve"> podkladov a metodických materiálov pre lekto</w:t>
            </w:r>
            <w:r w:rsidRPr="002A0DDB">
              <w:rPr>
                <w:rFonts w:ascii="Arial Narrow" w:hAnsi="Arial Narrow"/>
              </w:rPr>
              <w:t>rov</w:t>
            </w:r>
          </w:p>
          <w:p w:rsidR="007A1F65" w:rsidRPr="002A0DDB" w:rsidRDefault="00212843" w:rsidP="007A1F65">
            <w:pPr>
              <w:rPr>
                <w:rFonts w:ascii="Arial Narrow" w:hAnsi="Arial Narrow"/>
              </w:rPr>
            </w:pPr>
            <w:r w:rsidRPr="002A0DDB">
              <w:rPr>
                <w:rFonts w:ascii="Arial Narrow" w:hAnsi="Arial Narrow"/>
              </w:rPr>
              <w:t xml:space="preserve">- </w:t>
            </w:r>
            <w:r w:rsidR="007A1F65" w:rsidRPr="002A0DDB">
              <w:rPr>
                <w:rFonts w:ascii="Arial Narrow" w:hAnsi="Arial Narrow"/>
              </w:rPr>
              <w:t xml:space="preserve">práca s </w:t>
            </w:r>
            <w:proofErr w:type="spellStart"/>
            <w:r w:rsidR="007A1F65" w:rsidRPr="002A0DDB">
              <w:rPr>
                <w:rFonts w:ascii="Arial Narrow" w:hAnsi="Arial Narrow"/>
              </w:rPr>
              <w:t>kurikulami</w:t>
            </w:r>
            <w:proofErr w:type="spellEnd"/>
            <w:r w:rsidR="007A1F65" w:rsidRPr="002A0DDB">
              <w:rPr>
                <w:rFonts w:ascii="Arial Narrow" w:hAnsi="Arial Narrow"/>
              </w:rPr>
              <w:t xml:space="preserve"> formálneho vzdelávacieho systému </w:t>
            </w:r>
          </w:p>
          <w:p w:rsidR="00624004" w:rsidRPr="002A0DDB" w:rsidRDefault="00212843" w:rsidP="007A1F65">
            <w:pPr>
              <w:rPr>
                <w:rFonts w:ascii="Arial Narrow" w:hAnsi="Arial Narrow"/>
              </w:rPr>
            </w:pPr>
            <w:r w:rsidRPr="002A0DDB">
              <w:rPr>
                <w:rFonts w:ascii="Arial Narrow" w:hAnsi="Arial Narrow"/>
              </w:rPr>
              <w:t>- metodická, školiaca a publikačná činnosť v oblasti múzejnej pedagogiky</w:t>
            </w:r>
          </w:p>
          <w:p w:rsidR="00212843" w:rsidRPr="002A0DDB" w:rsidRDefault="00212843" w:rsidP="007A1F65">
            <w:r w:rsidRPr="002A0DDB">
              <w:rPr>
                <w:rFonts w:ascii="Arial Narrow" w:hAnsi="Arial Narrow"/>
              </w:rPr>
              <w:t>- inštitucionálna kooperácia s odbornými útvarmi</w:t>
            </w:r>
          </w:p>
          <w:p w:rsidR="00624004" w:rsidRPr="002A0DDB" w:rsidRDefault="00624004"/>
          <w:p w:rsidR="00624004" w:rsidRPr="002A0DDB" w:rsidRDefault="00624004"/>
          <w:p w:rsidR="00624004" w:rsidRDefault="00624004"/>
          <w:p w:rsidR="00624004" w:rsidRDefault="00624004"/>
          <w:p w:rsidR="00A5301F" w:rsidRDefault="00A5301F"/>
          <w:p w:rsidR="009D728B" w:rsidRDefault="009D728B"/>
          <w:p w:rsidR="00A5301F" w:rsidRDefault="00A5301F"/>
          <w:p w:rsidR="00A5301F" w:rsidRDefault="00A5301F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112C9F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F" w:rsidRDefault="00112C9F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9D728B" w:rsidRPr="00A0453A" w:rsidTr="00681527">
        <w:trPr>
          <w:trHeight w:hRule="exact" w:val="93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81527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A. ODBORNÁ PRÍPRAVA A PRAX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/</w:t>
            </w:r>
            <w:r w:rsidRPr="00A0453A">
              <w:rPr>
                <w:sz w:val="20"/>
                <w:lang w:val="sk-SK"/>
              </w:rPr>
              <w:t>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2A0DDB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body : 20</w:t>
            </w:r>
            <w:r w:rsidR="00112C9F">
              <w:rPr>
                <w:sz w:val="20"/>
                <w:lang w:val="sk-SK"/>
              </w:rPr>
              <w:t>0</w:t>
            </w:r>
          </w:p>
        </w:tc>
      </w:tr>
      <w:tr w:rsidR="009D728B" w:rsidRPr="00A0453A" w:rsidTr="00681527">
        <w:trPr>
          <w:trHeight w:hRule="exact" w:val="1850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tabs>
                <w:tab w:val="right" w:pos="8669"/>
              </w:tabs>
              <w:spacing w:before="219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A1.6 – VŠ</w:t>
            </w:r>
            <w:r w:rsidRPr="00A0453A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>160</w:t>
            </w:r>
          </w:p>
          <w:p w:rsidR="009D728B" w:rsidRPr="00A0453A" w:rsidRDefault="00112C9F" w:rsidP="00112C9F">
            <w:pPr>
              <w:pStyle w:val="TableParagraph"/>
              <w:tabs>
                <w:tab w:val="right" w:pos="8581"/>
              </w:tabs>
              <w:spacing w:before="230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A3.3</w:t>
            </w:r>
            <w:r w:rsidR="009D728B" w:rsidRPr="00A0453A">
              <w:rPr>
                <w:sz w:val="20"/>
                <w:lang w:val="sk-SK"/>
              </w:rPr>
              <w:t xml:space="preserve"> – odborná prax </w:t>
            </w:r>
            <w:r w:rsidR="002A0DDB">
              <w:rPr>
                <w:sz w:val="20"/>
                <w:lang w:val="sk-SK"/>
              </w:rPr>
              <w:t>viac ako 3</w:t>
            </w:r>
            <w:r>
              <w:rPr>
                <w:sz w:val="20"/>
                <w:lang w:val="sk-SK"/>
              </w:rPr>
              <w:t xml:space="preserve"> rok</w:t>
            </w:r>
            <w:r w:rsidR="002A0DDB">
              <w:rPr>
                <w:sz w:val="20"/>
                <w:lang w:val="sk-SK"/>
              </w:rPr>
              <w:t>y</w:t>
            </w:r>
            <w:r w:rsidR="009D728B" w:rsidRPr="00A0453A">
              <w:rPr>
                <w:sz w:val="20"/>
                <w:lang w:val="sk-SK"/>
              </w:rPr>
              <w:tab/>
            </w:r>
            <w:r w:rsidR="002A0DDB">
              <w:rPr>
                <w:sz w:val="20"/>
                <w:lang w:val="sk-SK"/>
              </w:rPr>
              <w:t>4</w:t>
            </w:r>
            <w:r>
              <w:rPr>
                <w:sz w:val="20"/>
                <w:lang w:val="sk-SK"/>
              </w:rPr>
              <w:t>0</w:t>
            </w:r>
          </w:p>
        </w:tc>
      </w:tr>
      <w:tr w:rsidR="009D728B" w:rsidRPr="00A0453A" w:rsidTr="00681527">
        <w:trPr>
          <w:trHeight w:hRule="exact" w:val="929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B. ZLOŽITOSŤ PRÁCE </w:t>
            </w:r>
            <w:r w:rsidRPr="00B3512A">
              <w:rPr>
                <w:sz w:val="20"/>
                <w:szCs w:val="20"/>
              </w:rPr>
              <w:t xml:space="preserve">/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zaradenia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techniky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vlastnej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pracovných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vzťahov</w:t>
            </w:r>
            <w:proofErr w:type="spellEnd"/>
            <w:r w:rsidRPr="00B3512A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2A0DDB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body : </w:t>
            </w:r>
            <w:r w:rsidR="002A0DDB">
              <w:rPr>
                <w:sz w:val="20"/>
                <w:lang w:val="sk-SK"/>
              </w:rPr>
              <w:t>160</w:t>
            </w:r>
          </w:p>
        </w:tc>
      </w:tr>
      <w:tr w:rsidR="009D728B" w:rsidRPr="00A0453A" w:rsidTr="00681527">
        <w:trPr>
          <w:trHeight w:hRule="exact" w:val="2770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112C9F" w:rsidRDefault="009D728B" w:rsidP="00644300">
            <w:pPr>
              <w:pStyle w:val="TableParagraph"/>
              <w:tabs>
                <w:tab w:val="left" w:pos="9023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B1.I.</w:t>
            </w:r>
            <w:r w:rsidR="002A0DDB">
              <w:rPr>
                <w:sz w:val="20"/>
                <w:lang w:val="sk-SK"/>
              </w:rPr>
              <w:t>4/II.3</w:t>
            </w:r>
            <w:r w:rsidRPr="00A0453A">
              <w:rPr>
                <w:sz w:val="20"/>
                <w:lang w:val="sk-SK"/>
              </w:rPr>
              <w:t xml:space="preserve"> – samostatná špecializovaná </w:t>
            </w:r>
            <w:r>
              <w:rPr>
                <w:sz w:val="20"/>
                <w:lang w:val="sk-SK"/>
              </w:rPr>
              <w:t>zložitá</w:t>
            </w:r>
            <w:r w:rsidRPr="00A0453A">
              <w:rPr>
                <w:sz w:val="20"/>
                <w:lang w:val="sk-SK"/>
              </w:rPr>
              <w:t xml:space="preserve"> práca s</w:t>
            </w:r>
            <w:r>
              <w:rPr>
                <w:sz w:val="20"/>
                <w:lang w:val="sk-SK"/>
              </w:rPr>
              <w:t> vysokými nárokmi na kreatívne myslenie,</w:t>
            </w:r>
            <w:r w:rsidR="00112C9F">
              <w:rPr>
                <w:sz w:val="20"/>
                <w:lang w:val="sk-SK"/>
              </w:rPr>
              <w:t xml:space="preserve"> nápaditosť a veľkú iniciatívu pre individuálny prístup k cieľovej skupine; práca s informáciami spôsobom vyžadujúcim ich zovšeobecňovanie</w:t>
            </w:r>
          </w:p>
          <w:p w:rsidR="009D728B" w:rsidRPr="00A0453A" w:rsidRDefault="00112C9F" w:rsidP="00644300">
            <w:pPr>
              <w:pStyle w:val="TableParagraph"/>
              <w:tabs>
                <w:tab w:val="left" w:pos="9023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9D728B">
              <w:rPr>
                <w:sz w:val="20"/>
                <w:lang w:val="sk-SK"/>
              </w:rPr>
              <w:t xml:space="preserve">     1</w:t>
            </w:r>
            <w:r w:rsidR="002A0DDB">
              <w:rPr>
                <w:sz w:val="20"/>
                <w:lang w:val="sk-SK"/>
              </w:rPr>
              <w:t>0</w:t>
            </w:r>
            <w:r w:rsidR="009D728B">
              <w:rPr>
                <w:sz w:val="20"/>
                <w:lang w:val="sk-SK"/>
              </w:rPr>
              <w:t>0</w:t>
            </w:r>
            <w:r w:rsidR="009D728B" w:rsidRPr="00A0453A">
              <w:rPr>
                <w:sz w:val="20"/>
                <w:lang w:val="sk-SK"/>
              </w:rPr>
              <w:tab/>
            </w:r>
          </w:p>
          <w:p w:rsidR="00FE6757" w:rsidRDefault="009D728B" w:rsidP="00644300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B2.3</w:t>
            </w:r>
            <w:r>
              <w:rPr>
                <w:sz w:val="20"/>
                <w:lang w:val="sk-SK"/>
              </w:rPr>
              <w:t xml:space="preserve">          – práca s výpočtovou   technikou</w:t>
            </w:r>
            <w:r w:rsidR="00FE6757">
              <w:rPr>
                <w:sz w:val="20"/>
                <w:lang w:val="sk-SK"/>
              </w:rPr>
              <w:t xml:space="preserve">  prípadne novými digitálnymi technológiami</w:t>
            </w:r>
            <w:r>
              <w:rPr>
                <w:sz w:val="20"/>
                <w:lang w:val="sk-SK"/>
              </w:rPr>
              <w:t xml:space="preserve">                                                                                 </w:t>
            </w:r>
          </w:p>
          <w:p w:rsidR="009D728B" w:rsidRPr="00A0453A" w:rsidRDefault="00FE6757" w:rsidP="00644300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D728B" w:rsidRPr="00A0453A">
              <w:rPr>
                <w:sz w:val="20"/>
                <w:lang w:val="sk-SK"/>
              </w:rPr>
              <w:t>20</w:t>
            </w:r>
          </w:p>
          <w:p w:rsidR="009D728B" w:rsidRDefault="009D728B" w:rsidP="00644300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B3.4</w:t>
            </w:r>
            <w:r>
              <w:rPr>
                <w:sz w:val="20"/>
                <w:lang w:val="sk-SK"/>
              </w:rPr>
              <w:t xml:space="preserve">          –</w:t>
            </w:r>
            <w:r w:rsidR="00981231">
              <w:rPr>
                <w:sz w:val="20"/>
                <w:lang w:val="sk-SK"/>
              </w:rPr>
              <w:t xml:space="preserve"> stála a pravidelná spolupráca so všetkými odbornými zložkami inštitúcie a zároveň s externými organizáciami (vzdelávacie inštitúcie, múzeá/ galérie, vedecko-výskumné inštitúcie)                                                   </w:t>
            </w:r>
            <w:r>
              <w:rPr>
                <w:sz w:val="20"/>
                <w:lang w:val="sk-SK"/>
              </w:rPr>
              <w:t xml:space="preserve">       40</w:t>
            </w:r>
          </w:p>
          <w:p w:rsidR="00644300" w:rsidRDefault="009D728B" w:rsidP="00981231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</w:t>
            </w: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9D728B" w:rsidRPr="00A0453A" w:rsidRDefault="009D728B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</w:t>
            </w:r>
          </w:p>
        </w:tc>
      </w:tr>
      <w:tr w:rsidR="009D728B" w:rsidRPr="00A0453A" w:rsidTr="00681527">
        <w:trPr>
          <w:trHeight w:hRule="exact" w:val="70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C.  ZODPOVEDNOSŤ </w:t>
            </w:r>
          </w:p>
          <w:p w:rsidR="009D728B" w:rsidRPr="00A0453A" w:rsidRDefault="009D728B" w:rsidP="00681527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F0550B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body :</w:t>
            </w:r>
            <w:r w:rsidR="00504D81">
              <w:rPr>
                <w:sz w:val="20"/>
                <w:lang w:val="sk-SK"/>
              </w:rPr>
              <w:t xml:space="preserve"> 115</w:t>
            </w:r>
          </w:p>
        </w:tc>
      </w:tr>
      <w:tr w:rsidR="009D728B" w:rsidRPr="00A0453A" w:rsidTr="00681527">
        <w:trPr>
          <w:trHeight w:hRule="exact" w:val="2383"/>
        </w:trPr>
        <w:tc>
          <w:tcPr>
            <w:tcW w:w="9926" w:type="dxa"/>
            <w:gridSpan w:val="2"/>
          </w:tcPr>
          <w:p w:rsidR="009D728B" w:rsidRDefault="00F0550B" w:rsidP="00F0550B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C1.4</w:t>
            </w:r>
            <w:r w:rsidR="009D728B" w:rsidRPr="00A0453A">
              <w:rPr>
                <w:sz w:val="20"/>
                <w:lang w:val="sk-SK"/>
              </w:rPr>
              <w:t xml:space="preserve"> – zodpovednosť za odbornú prácu s</w:t>
            </w:r>
            <w:r>
              <w:rPr>
                <w:spacing w:val="-8"/>
                <w:sz w:val="20"/>
                <w:lang w:val="sk-SK"/>
              </w:rPr>
              <w:t> </w:t>
            </w:r>
            <w:r>
              <w:rPr>
                <w:sz w:val="20"/>
                <w:lang w:val="sk-SK"/>
              </w:rPr>
              <w:t>dôsledkami na viaceré organizácie</w:t>
            </w:r>
            <w:r>
              <w:rPr>
                <w:sz w:val="20"/>
                <w:lang w:val="sk-SK"/>
              </w:rPr>
              <w:tab/>
              <w:t>10</w:t>
            </w:r>
            <w:r w:rsidR="009D728B" w:rsidRPr="00A0453A">
              <w:rPr>
                <w:sz w:val="20"/>
                <w:lang w:val="sk-SK"/>
              </w:rPr>
              <w:t>5</w:t>
            </w:r>
          </w:p>
          <w:p w:rsidR="00E61742" w:rsidRPr="00A0453A" w:rsidRDefault="00E61742" w:rsidP="00F0550B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C3.2 – je zvýšené riziko vzniku škôd na hmotnom majetku – zbierkových predmetoch                            10</w:t>
            </w:r>
          </w:p>
        </w:tc>
      </w:tr>
      <w:tr w:rsidR="009D728B" w:rsidRPr="00A0453A" w:rsidTr="00681527">
        <w:trPr>
          <w:trHeight w:hRule="exact" w:val="470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504D81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body : </w:t>
            </w:r>
            <w:r w:rsidR="008B7D83">
              <w:rPr>
                <w:sz w:val="20"/>
                <w:lang w:val="sk-SK"/>
              </w:rPr>
              <w:t>111</w:t>
            </w:r>
          </w:p>
        </w:tc>
      </w:tr>
      <w:tr w:rsidR="009D728B" w:rsidRPr="00A0453A" w:rsidTr="00681527">
        <w:trPr>
          <w:trHeight w:hRule="exact" w:val="2309"/>
        </w:trPr>
        <w:tc>
          <w:tcPr>
            <w:tcW w:w="9926" w:type="dxa"/>
            <w:gridSpan w:val="2"/>
          </w:tcPr>
          <w:p w:rsidR="009D728B" w:rsidRPr="00A0453A" w:rsidRDefault="009D728B" w:rsidP="00644300">
            <w:pPr>
              <w:pStyle w:val="TableParagraph"/>
              <w:tabs>
                <w:tab w:val="left" w:pos="8872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D1.I.</w:t>
            </w:r>
            <w:r w:rsidR="00504D81">
              <w:rPr>
                <w:sz w:val="20"/>
                <w:lang w:val="sk-SK"/>
              </w:rPr>
              <w:t>2/II.3 – zvýšená</w:t>
            </w:r>
            <w:r w:rsidRPr="00A0453A">
              <w:rPr>
                <w:sz w:val="20"/>
                <w:lang w:val="sk-SK"/>
              </w:rPr>
              <w:t xml:space="preserve"> fyzická</w:t>
            </w:r>
            <w:r w:rsidR="00504D81">
              <w:rPr>
                <w:sz w:val="20"/>
                <w:lang w:val="sk-SK"/>
              </w:rPr>
              <w:t xml:space="preserve"> </w:t>
            </w:r>
            <w:r w:rsidR="00644300">
              <w:rPr>
                <w:sz w:val="20"/>
                <w:lang w:val="sk-SK"/>
              </w:rPr>
              <w:t>záťaž</w:t>
            </w:r>
            <w:r w:rsidR="00504D81">
              <w:rPr>
                <w:sz w:val="20"/>
                <w:lang w:val="sk-SK"/>
              </w:rPr>
              <w:t xml:space="preserve"> (najmä pri detských programoch)</w:t>
            </w:r>
            <w:r w:rsidRPr="00A0453A">
              <w:rPr>
                <w:sz w:val="20"/>
                <w:lang w:val="sk-SK"/>
              </w:rPr>
              <w:t xml:space="preserve"> prevažne</w:t>
            </w:r>
            <w:r w:rsidRPr="00A0453A">
              <w:rPr>
                <w:spacing w:val="-17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</w:t>
            </w:r>
            <w:r w:rsidRPr="00A0453A">
              <w:rPr>
                <w:spacing w:val="-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s</w:t>
            </w:r>
            <w:r w:rsidR="00504D81">
              <w:rPr>
                <w:sz w:val="20"/>
                <w:lang w:val="sk-SK"/>
              </w:rPr>
              <w:t>toji</w:t>
            </w:r>
            <w:r w:rsidR="0014161C">
              <w:rPr>
                <w:sz w:val="20"/>
                <w:lang w:val="sk-SK"/>
              </w:rPr>
              <w:tab/>
              <w:t>22</w:t>
            </w:r>
          </w:p>
          <w:p w:rsidR="009D728B" w:rsidRPr="00A0453A" w:rsidRDefault="009D728B" w:rsidP="00644300">
            <w:pPr>
              <w:pStyle w:val="TableParagraph"/>
              <w:tabs>
                <w:tab w:val="left" w:pos="8858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D2.A</w:t>
            </w:r>
            <w:r w:rsidR="00DB337C">
              <w:rPr>
                <w:sz w:val="20"/>
                <w:lang w:val="sk-SK"/>
              </w:rPr>
              <w:t>4</w:t>
            </w:r>
            <w:r w:rsidRPr="00A0453A">
              <w:rPr>
                <w:sz w:val="20"/>
                <w:lang w:val="sk-SK"/>
              </w:rPr>
              <w:t xml:space="preserve">/B3 – práce vyžadujúce </w:t>
            </w:r>
            <w:r w:rsidR="00DB337C">
              <w:rPr>
                <w:sz w:val="20"/>
                <w:lang w:val="sk-SK"/>
              </w:rPr>
              <w:t xml:space="preserve">časovú koordináciu a subordináciu </w:t>
            </w:r>
            <w:r w:rsidRPr="00A0453A">
              <w:rPr>
                <w:sz w:val="20"/>
                <w:lang w:val="sk-SK"/>
              </w:rPr>
              <w:t>s vysokým nárokom na pozornosť</w:t>
            </w:r>
            <w:r w:rsidRPr="00A0453A">
              <w:rPr>
                <w:spacing w:val="-3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a</w:t>
            </w:r>
            <w:r w:rsidRPr="00A0453A">
              <w:rPr>
                <w:spacing w:val="-1"/>
                <w:sz w:val="20"/>
                <w:lang w:val="sk-SK"/>
              </w:rPr>
              <w:t xml:space="preserve"> </w:t>
            </w:r>
            <w:r w:rsidR="00DB337C">
              <w:rPr>
                <w:sz w:val="20"/>
                <w:lang w:val="sk-SK"/>
              </w:rPr>
              <w:t>myslenie</w:t>
            </w:r>
            <w:r w:rsidR="00DB337C">
              <w:rPr>
                <w:sz w:val="20"/>
                <w:lang w:val="sk-SK"/>
              </w:rPr>
              <w:tab/>
              <w:t>34</w:t>
            </w:r>
          </w:p>
          <w:p w:rsidR="009B79EA" w:rsidRDefault="009B79EA" w:rsidP="009B79EA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C5/D2</w:t>
            </w:r>
            <w:r w:rsidR="00644300">
              <w:rPr>
                <w:sz w:val="20"/>
                <w:lang w:val="sk-SK"/>
              </w:rPr>
              <w:t>–</w:t>
            </w:r>
            <w:r>
              <w:rPr>
                <w:sz w:val="20"/>
                <w:lang w:val="sk-SK"/>
              </w:rPr>
              <w:t>náplňou práce je vzdelávanie jednotlivých cieľových skupín, čo si vyžaduje neustály kontakt               35</w:t>
            </w:r>
          </w:p>
          <w:p w:rsidR="009D728B" w:rsidRPr="00A0453A" w:rsidRDefault="009D728B" w:rsidP="009B79EA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II3/III1</w:t>
            </w:r>
            <w:r w:rsidR="00644300"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 xml:space="preserve"> – k riešeniu zložitých problémov sú potrebné konzultácie, špeciálne podklady</w:t>
            </w:r>
            <w:r w:rsidRPr="00A0453A">
              <w:rPr>
                <w:spacing w:val="-3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a</w:t>
            </w:r>
            <w:r w:rsidRPr="00A0453A">
              <w:rPr>
                <w:spacing w:val="-3"/>
                <w:sz w:val="20"/>
                <w:lang w:val="sk-SK"/>
              </w:rPr>
              <w:t xml:space="preserve"> </w:t>
            </w:r>
            <w:r w:rsidR="009B79EA">
              <w:rPr>
                <w:sz w:val="20"/>
                <w:lang w:val="sk-SK"/>
              </w:rPr>
              <w:t>pod.</w:t>
            </w:r>
            <w:r w:rsidR="009B79EA">
              <w:rPr>
                <w:sz w:val="20"/>
                <w:lang w:val="sk-SK"/>
              </w:rPr>
              <w:tab/>
            </w:r>
            <w:r w:rsidR="008B7D83">
              <w:rPr>
                <w:sz w:val="20"/>
                <w:lang w:val="sk-SK"/>
              </w:rPr>
              <w:t>20</w:t>
            </w:r>
          </w:p>
        </w:tc>
      </w:tr>
      <w:tr w:rsidR="009D728B" w:rsidRPr="00A0453A" w:rsidTr="00681527">
        <w:trPr>
          <w:trHeight w:hRule="exact" w:val="614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CELKOVÁ  HODNOTA  BODOV :</w:t>
            </w:r>
          </w:p>
          <w:p w:rsidR="009D728B" w:rsidRPr="00A0453A" w:rsidRDefault="008B7D83" w:rsidP="00681527">
            <w:pPr>
              <w:pStyle w:val="TableParagraph"/>
              <w:spacing w:line="229" w:lineRule="exact"/>
              <w:ind w:right="644"/>
              <w:jc w:val="righ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626</w:t>
            </w:r>
          </w:p>
        </w:tc>
      </w:tr>
    </w:tbl>
    <w:p w:rsidR="009D728B" w:rsidRPr="00A0453A" w:rsidRDefault="009D728B" w:rsidP="009D728B"/>
    <w:p w:rsidR="009D728B" w:rsidRDefault="009D728B" w:rsidP="009D728B"/>
    <w:p w:rsidR="00AB4BBA" w:rsidRDefault="00AB4BBA"/>
    <w:sectPr w:rsidR="00AB4BBA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67E3C"/>
    <w:rsid w:val="00112C9F"/>
    <w:rsid w:val="00117031"/>
    <w:rsid w:val="0014161C"/>
    <w:rsid w:val="001B2A9F"/>
    <w:rsid w:val="001B6866"/>
    <w:rsid w:val="001B76FE"/>
    <w:rsid w:val="001F1DF3"/>
    <w:rsid w:val="00212843"/>
    <w:rsid w:val="002A0DDB"/>
    <w:rsid w:val="002E288C"/>
    <w:rsid w:val="00384454"/>
    <w:rsid w:val="003A41F4"/>
    <w:rsid w:val="00472B44"/>
    <w:rsid w:val="00476013"/>
    <w:rsid w:val="00504D81"/>
    <w:rsid w:val="0054703B"/>
    <w:rsid w:val="005C1420"/>
    <w:rsid w:val="00624004"/>
    <w:rsid w:val="00644300"/>
    <w:rsid w:val="007A1F65"/>
    <w:rsid w:val="007F40E3"/>
    <w:rsid w:val="008B7D83"/>
    <w:rsid w:val="00981231"/>
    <w:rsid w:val="009A0423"/>
    <w:rsid w:val="009B79EA"/>
    <w:rsid w:val="009D5F39"/>
    <w:rsid w:val="009D728B"/>
    <w:rsid w:val="00A5301F"/>
    <w:rsid w:val="00AB4BBA"/>
    <w:rsid w:val="00AE3CE1"/>
    <w:rsid w:val="00CD2D3B"/>
    <w:rsid w:val="00CE6047"/>
    <w:rsid w:val="00DB337C"/>
    <w:rsid w:val="00E61742"/>
    <w:rsid w:val="00E832EC"/>
    <w:rsid w:val="00F0550B"/>
    <w:rsid w:val="00F16354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23</cp:revision>
  <cp:lastPrinted>2018-05-02T08:18:00Z</cp:lastPrinted>
  <dcterms:created xsi:type="dcterms:W3CDTF">2018-04-29T19:59:00Z</dcterms:created>
  <dcterms:modified xsi:type="dcterms:W3CDTF">2018-05-02T08:19:00Z</dcterms:modified>
</cp:coreProperties>
</file>