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2451"/>
        <w:gridCol w:w="1843"/>
        <w:gridCol w:w="141"/>
      </w:tblGrid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353FDC">
            <w:r>
              <w:t>Číslo pracovnej činnosti</w:t>
            </w:r>
            <w:r w:rsidR="00624004">
              <w:t xml:space="preserve">: </w:t>
            </w:r>
            <w:r w:rsidR="00A67A39">
              <w:t>10.1</w:t>
            </w:r>
            <w:r w:rsidR="00353FDC">
              <w:t>2.12</w:t>
            </w: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  <w:r w:rsidR="005D00AE">
              <w:t xml:space="preserve"> Technológ</w:t>
            </w:r>
            <w:r w:rsidR="00353FDC">
              <w:t xml:space="preserve"> III</w:t>
            </w:r>
          </w:p>
          <w:p w:rsidR="00624004" w:rsidRDefault="00624004">
            <w:r>
              <w:t xml:space="preserve">                                                                  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 w:rsidP="00F16354">
            <w:r>
              <w:t xml:space="preserve">Bezprostredne </w:t>
            </w:r>
            <w:r w:rsidR="004B1133">
              <w:t>nadriadený</w:t>
            </w:r>
            <w:r>
              <w:t xml:space="preserve"> zamestnan</w:t>
            </w:r>
            <w:r w:rsidR="004B1133">
              <w:t>ec</w:t>
            </w:r>
            <w:r>
              <w:t xml:space="preserve">: </w:t>
            </w:r>
          </w:p>
          <w:p w:rsidR="00F16354" w:rsidRDefault="00F16354"/>
          <w:p w:rsidR="00F16354" w:rsidRDefault="00F16354"/>
          <w:p w:rsidR="004B1133" w:rsidRDefault="004B1133" w:rsidP="004B1133">
            <w:r>
              <w:t xml:space="preserve">Bezprostredne podriadení zamestnanci: </w:t>
            </w:r>
          </w:p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  <w:r w:rsidR="005D00AE">
              <w:t xml:space="preserve"> VŠ II. stupňa</w:t>
            </w:r>
          </w:p>
          <w:p w:rsidR="00F16354" w:rsidRDefault="00F16354"/>
          <w:p w:rsidR="00A5301F" w:rsidRDefault="00A5301F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A5301F">
            <w:pPr>
              <w:ind w:left="-70"/>
            </w:pP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205326" w:rsidRDefault="00205326"/>
          <w:p w:rsidR="006D0BFE" w:rsidRPr="006D0BFE" w:rsidRDefault="006D0BFE" w:rsidP="006D0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0BFE">
              <w:rPr>
                <w:rFonts w:eastAsiaTheme="minorHAnsi"/>
                <w:b/>
                <w:bCs/>
                <w:lang w:eastAsia="en-US"/>
              </w:rPr>
              <w:t>Určovanie technologických postupov sanačných, konzervátorských a reštaurátorských prác</w:t>
            </w:r>
          </w:p>
          <w:p w:rsidR="006D0BFE" w:rsidRPr="006D0BFE" w:rsidRDefault="006D0BFE" w:rsidP="006D0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0BFE">
              <w:rPr>
                <w:rFonts w:eastAsiaTheme="minorHAnsi"/>
                <w:b/>
                <w:bCs/>
                <w:lang w:eastAsia="en-US"/>
              </w:rPr>
              <w:t>na hnuteľných pamiatkach a nehnuteľných pamiatkach vrátane vykonávania odbornej</w:t>
            </w:r>
          </w:p>
          <w:p w:rsidR="006D0BFE" w:rsidRDefault="006D0BFE" w:rsidP="006D0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D0BFE">
              <w:rPr>
                <w:rFonts w:eastAsiaTheme="minorHAnsi"/>
                <w:b/>
                <w:bCs/>
                <w:lang w:eastAsia="en-US"/>
              </w:rPr>
              <w:t>metodickej činnosti v tejto oblasti</w:t>
            </w:r>
          </w:p>
          <w:p w:rsidR="006D0BFE" w:rsidRPr="006D0BFE" w:rsidRDefault="006D0BFE" w:rsidP="006D0B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  <w:p w:rsidR="006D0BFE" w:rsidRPr="006D0BFE" w:rsidRDefault="006D0BFE" w:rsidP="006D0B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0BFE">
              <w:rPr>
                <w:rFonts w:eastAsiaTheme="minorHAnsi"/>
                <w:lang w:eastAsia="en-US"/>
              </w:rPr>
              <w:t>- vykonávanie odbornej metodickej činnosti,</w:t>
            </w:r>
          </w:p>
          <w:p w:rsidR="006D0BFE" w:rsidRPr="006D0BFE" w:rsidRDefault="006D0BFE" w:rsidP="006D0B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0BFE">
              <w:rPr>
                <w:rFonts w:eastAsiaTheme="minorHAnsi"/>
                <w:lang w:eastAsia="en-US"/>
              </w:rPr>
              <w:t>- samostatné vykonávanie fyzikálno-chemických analýz, ich zhodnotenie a prezentovanie,</w:t>
            </w:r>
          </w:p>
          <w:p w:rsidR="006D0BFE" w:rsidRPr="006D0BFE" w:rsidRDefault="006D0BFE" w:rsidP="006D0B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0BFE">
              <w:rPr>
                <w:rFonts w:eastAsiaTheme="minorHAnsi"/>
                <w:lang w:eastAsia="en-US"/>
              </w:rPr>
              <w:t>- vyhodnotenie stavu a príčin poškodenia pamiatok, určenie historických technológií, datovanie pamiatok,</w:t>
            </w:r>
          </w:p>
          <w:p w:rsidR="006D0BFE" w:rsidRPr="006D0BFE" w:rsidRDefault="006D0BFE" w:rsidP="006D0B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0BFE">
              <w:rPr>
                <w:rFonts w:eastAsiaTheme="minorHAnsi"/>
                <w:lang w:eastAsia="en-US"/>
              </w:rPr>
              <w:t>- vypracovanie technologických návrhov na sanáciu, konzerváciu, reštaurovanie pamiatok,</w:t>
            </w:r>
          </w:p>
          <w:p w:rsidR="006D0BFE" w:rsidRPr="006D0BFE" w:rsidRDefault="006D0BFE" w:rsidP="006D0B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0BFE">
              <w:rPr>
                <w:rFonts w:eastAsiaTheme="minorHAnsi"/>
                <w:lang w:eastAsia="en-US"/>
              </w:rPr>
              <w:t>- overovanie účinnosti navrhovaných postupov sanačných zásahov,</w:t>
            </w:r>
          </w:p>
          <w:p w:rsidR="006D0BFE" w:rsidRPr="006D0BFE" w:rsidRDefault="006D0BFE" w:rsidP="006D0B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0BFE">
              <w:rPr>
                <w:rFonts w:eastAsiaTheme="minorHAnsi"/>
                <w:lang w:eastAsia="en-US"/>
              </w:rPr>
              <w:t>- zovšeobecňovanie a aplikácia získaných poznatkov pri spracovaní technologických postupov ako súčasti</w:t>
            </w:r>
          </w:p>
          <w:p w:rsidR="006D0BFE" w:rsidRDefault="006D0BFE" w:rsidP="006D0B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Pr="006D0BFE">
              <w:rPr>
                <w:rFonts w:eastAsiaTheme="minorHAnsi"/>
                <w:lang w:eastAsia="en-US"/>
              </w:rPr>
              <w:t>zásad pamiatkovej obnovy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6D0BFE" w:rsidRPr="004555CC" w:rsidRDefault="006D0BFE" w:rsidP="006D0BF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55CC">
              <w:rPr>
                <w:rFonts w:eastAsiaTheme="minorHAnsi"/>
                <w:lang w:eastAsia="en-US"/>
              </w:rPr>
              <w:t>- nové metodiky XRF, RTG – nepriama digitalizácia, UV luminiscencia.</w:t>
            </w:r>
          </w:p>
          <w:p w:rsidR="006D0BFE" w:rsidRPr="006D0BFE" w:rsidRDefault="006D0BFE" w:rsidP="005D00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  <w:p w:rsidR="00624004" w:rsidRPr="006D0BFE" w:rsidRDefault="00624004"/>
          <w:p w:rsidR="00624004" w:rsidRDefault="00624004"/>
          <w:p w:rsidR="00624004" w:rsidRDefault="00624004"/>
          <w:p w:rsidR="00624004" w:rsidRDefault="00624004"/>
          <w:p w:rsidR="00624004" w:rsidRDefault="00624004">
            <w:bookmarkStart w:id="0" w:name="_GoBack"/>
            <w:bookmarkEnd w:id="0"/>
          </w:p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  <w:p w:rsidR="00A5301F" w:rsidRDefault="00A5301F"/>
          <w:p w:rsidR="008E0322" w:rsidRDefault="008E0322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</w:t>
            </w:r>
            <w:r w:rsidR="005D00AE">
              <w:t xml:space="preserve">30. 4. 2018 </w:t>
            </w:r>
            <w:r w:rsidR="00624004">
              <w:t xml:space="preserve">                     </w:t>
            </w:r>
            <w:r w:rsidR="00A5301F">
              <w:t xml:space="preserve">                     </w:t>
            </w:r>
          </w:p>
          <w:p w:rsidR="004B1133" w:rsidRDefault="004B1133"/>
          <w:p w:rsidR="00624004" w:rsidRDefault="00205326">
            <w:r>
              <w:t xml:space="preserve">                                 Ing. Jana Želinská, PhD.</w:t>
            </w:r>
          </w:p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-851"/>
            </w:pPr>
          </w:p>
          <w:p w:rsidR="00624004" w:rsidRDefault="00624004">
            <w:r>
              <w:t xml:space="preserve">A. ODBORNÁ PRÍPRAVA A PRAX  </w:t>
            </w:r>
            <w:r w:rsidR="004B1133">
              <w:t>(vzdelanie</w:t>
            </w:r>
            <w:r>
              <w:t xml:space="preserve"> ,</w:t>
            </w:r>
            <w:r w:rsidR="004B1133">
              <w:t>osobitný kvalifikačný predpoklad,</w:t>
            </w:r>
            <w:r>
              <w:t xml:space="preserve"> </w:t>
            </w:r>
          </w:p>
          <w:p w:rsidR="00624004" w:rsidRDefault="004B1133">
            <w:r>
              <w:t xml:space="preserve">     odborná prax )</w:t>
            </w:r>
            <w:r w:rsidR="00764C2B">
              <w:t xml:space="preserve"> 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1703"/>
            </w:pPr>
          </w:p>
          <w:p w:rsidR="00624004" w:rsidRDefault="001F1DF3" w:rsidP="005E0902">
            <w:r>
              <w:t xml:space="preserve">body : </w:t>
            </w:r>
            <w:r w:rsidR="00764C2B">
              <w:t xml:space="preserve"> 2</w:t>
            </w:r>
            <w:r w:rsidR="005E0902">
              <w:t>2</w:t>
            </w:r>
            <w:r w:rsidR="00764C2B">
              <w:t>0</w:t>
            </w:r>
          </w:p>
        </w:tc>
      </w:tr>
      <w:tr w:rsidR="00624004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>
            <w:r>
              <w:t>A</w:t>
            </w:r>
            <w:r w:rsidR="001F1DF3">
              <w:t> </w:t>
            </w:r>
            <w:r>
              <w:t>1</w:t>
            </w:r>
            <w:r w:rsidR="001F1DF3">
              <w:t>. Vzdelanie</w:t>
            </w:r>
            <w:r w:rsidR="00764C2B">
              <w:t xml:space="preserve">  VŠ II. stupňa                                                                                                                        </w:t>
            </w:r>
            <w:r w:rsidR="00246530">
              <w:t xml:space="preserve">     </w:t>
            </w:r>
            <w:r w:rsidR="00764C2B">
              <w:t xml:space="preserve">  160</w:t>
            </w:r>
          </w:p>
          <w:p w:rsidR="001F1DF3" w:rsidRDefault="001F1DF3"/>
          <w:p w:rsidR="001F1DF3" w:rsidRDefault="001F1DF3">
            <w:r>
              <w:t>A 2. Osobitný kvalifikačný predpoklad</w:t>
            </w:r>
            <w:r w:rsidR="00764C2B">
              <w:t xml:space="preserve">                                                                                                              </w:t>
            </w:r>
          </w:p>
          <w:p w:rsidR="00624004" w:rsidRDefault="00624004"/>
          <w:p w:rsidR="00624004" w:rsidRDefault="00624004">
            <w:r>
              <w:t>A 3.</w:t>
            </w:r>
            <w:r w:rsidR="001F1DF3">
              <w:t xml:space="preserve"> Odborná prax</w:t>
            </w:r>
            <w:r w:rsidR="00764C2B">
              <w:t xml:space="preserve">  </w:t>
            </w:r>
            <w:r w:rsidR="005E0902">
              <w:t>do</w:t>
            </w:r>
            <w:r w:rsidR="00764C2B">
              <w:t xml:space="preserve"> 9 rokov                                                                                                                          </w:t>
            </w:r>
            <w:r w:rsidR="00246530">
              <w:t xml:space="preserve">    </w:t>
            </w:r>
            <w:r w:rsidR="005E0902">
              <w:t xml:space="preserve"> 6</w:t>
            </w:r>
            <w:r w:rsidR="00764C2B">
              <w:t>0</w:t>
            </w:r>
          </w:p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1F1DF3">
            <w:r>
              <w:t xml:space="preserve">B. ZLOŽITOSŤ PRÁCE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1F1DF3">
            <w:r>
              <w:t xml:space="preserve">body :  </w:t>
            </w:r>
            <w:r w:rsidR="005E0902">
              <w:t>210</w:t>
            </w:r>
          </w:p>
        </w:tc>
      </w:tr>
      <w:tr w:rsidR="00624004" w:rsidTr="00F16354">
        <w:trPr>
          <w:gridAfter w:val="1"/>
          <w:wAfter w:w="141" w:type="dxa"/>
          <w:trHeight w:val="210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>
            <w:r>
              <w:t>B 1.</w:t>
            </w:r>
            <w:r w:rsidR="001F1DF3">
              <w:t xml:space="preserve"> Zložitosť pracovnej činnosti</w:t>
            </w:r>
          </w:p>
          <w:p w:rsidR="00624004" w:rsidRDefault="00624004" w:rsidP="001F1DF3">
            <w:r>
              <w:t>B 2.</w:t>
            </w:r>
            <w:r w:rsidR="001F1DF3">
              <w:t xml:space="preserve"> Zložitosť zariade</w:t>
            </w:r>
            <w:r w:rsidR="004B1133">
              <w:t xml:space="preserve">nia alebo zložitosť </w:t>
            </w:r>
            <w:r w:rsidR="001F1DF3">
              <w:t>techniky vlastnej činnosti</w:t>
            </w:r>
          </w:p>
          <w:p w:rsidR="00624004" w:rsidRDefault="00624004">
            <w:r>
              <w:t>B 3.</w:t>
            </w:r>
            <w:r w:rsidR="001F1DF3">
              <w:t xml:space="preserve"> Zložitosť pracovných vzťahov</w:t>
            </w:r>
          </w:p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3" w:rsidRDefault="00624004" w:rsidP="001F1DF3">
            <w:r>
              <w:t xml:space="preserve">C.  ZODPOVEDNOSŤ 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3A41F4">
            <w:r>
              <w:t xml:space="preserve">body :   </w:t>
            </w:r>
            <w:r w:rsidR="005E0902">
              <w:t>130</w:t>
            </w:r>
          </w:p>
        </w:tc>
      </w:tr>
      <w:tr w:rsidR="00624004" w:rsidTr="00F16354">
        <w:trPr>
          <w:gridAfter w:val="1"/>
          <w:wAfter w:w="141" w:type="dxa"/>
          <w:trHeight w:val="237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/>
          <w:p w:rsidR="00624004" w:rsidRDefault="00624004">
            <w:r>
              <w:t>C 1.</w:t>
            </w:r>
            <w:r w:rsidR="001F1DF3">
              <w:t>Zodpovednosť za výsledky práce</w:t>
            </w:r>
            <w:r w:rsidR="00210B04">
              <w:t xml:space="preserve">                                                                                                                   105</w:t>
            </w:r>
          </w:p>
          <w:p w:rsidR="00624004" w:rsidRDefault="00624004"/>
          <w:p w:rsidR="00624004" w:rsidRDefault="00624004">
            <w:r>
              <w:t>C 2.</w:t>
            </w:r>
            <w:r w:rsidR="001F1DF3">
              <w:t>Zodpovednosť za bezpečnú prácu</w:t>
            </w:r>
            <w:r w:rsidR="00210B04">
              <w:t xml:space="preserve">                                                                                                                    15</w:t>
            </w:r>
          </w:p>
          <w:p w:rsidR="001F1DF3" w:rsidRDefault="001F1DF3"/>
          <w:p w:rsidR="00624004" w:rsidRDefault="00624004" w:rsidP="001F1DF3">
            <w:r>
              <w:t>C 3.</w:t>
            </w:r>
            <w:r w:rsidR="001F1DF3">
              <w:t xml:space="preserve"> Zodpovednosť vyplývajúca z možného rizika vzniku škody </w:t>
            </w:r>
            <w:r w:rsidR="00210B04">
              <w:t xml:space="preserve">                                                                         10</w:t>
            </w:r>
          </w:p>
          <w:p w:rsidR="00624004" w:rsidRDefault="00624004"/>
          <w:p w:rsidR="00624004" w:rsidRDefault="00624004"/>
        </w:tc>
      </w:tr>
      <w:tr w:rsidR="00624004" w:rsidTr="001B76FE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3A41F4">
            <w:r>
              <w:t xml:space="preserve">D. ZÁŤAŽ </w:t>
            </w:r>
          </w:p>
          <w:p w:rsidR="003A41F4" w:rsidRDefault="003A41F4" w:rsidP="003A41F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3A41F4">
            <w:r>
              <w:t xml:space="preserve">body :   </w:t>
            </w:r>
            <w:r w:rsidR="005E0902">
              <w:t>106</w:t>
            </w:r>
            <w:r>
              <w:t xml:space="preserve">                                     </w:t>
            </w:r>
          </w:p>
        </w:tc>
      </w:tr>
      <w:tr w:rsidR="00624004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3A41F4">
            <w:r>
              <w:t>D 1.</w:t>
            </w:r>
            <w:r w:rsidR="003A41F4">
              <w:t xml:space="preserve"> Fyzická záťaž</w:t>
            </w:r>
            <w:r w:rsidR="006D6AB4">
              <w:t xml:space="preserve">                                                                                                                                                  </w:t>
            </w:r>
            <w:r w:rsidR="005E0902">
              <w:t>56</w:t>
            </w:r>
          </w:p>
          <w:p w:rsidR="00624004" w:rsidRDefault="00624004" w:rsidP="003A41F4">
            <w:r>
              <w:t>D 2</w:t>
            </w:r>
            <w:r w:rsidR="003A41F4">
              <w:t>.</w:t>
            </w:r>
            <w:r>
              <w:t xml:space="preserve"> </w:t>
            </w:r>
            <w:r w:rsidR="001B76FE">
              <w:t>Psychická záťaž</w:t>
            </w:r>
            <w:r w:rsidR="006D6AB4">
              <w:t xml:space="preserve">                                                                                                                                              </w:t>
            </w:r>
            <w:r w:rsidR="005E0902">
              <w:t>50</w:t>
            </w:r>
          </w:p>
          <w:p w:rsidR="00624004" w:rsidRDefault="00624004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  <w:trHeight w:val="60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624004">
            <w:r>
              <w:t xml:space="preserve">CELKOVÁ  HODNOTA  BODOV :                      </w:t>
            </w:r>
            <w:r w:rsidR="00A428FA">
              <w:t xml:space="preserve">                                                                                             </w:t>
            </w:r>
            <w:r w:rsidR="005E0902">
              <w:t>666</w:t>
            </w:r>
            <w:r>
              <w:t xml:space="preserve">                                                                                          </w:t>
            </w:r>
          </w:p>
          <w:p w:rsidR="00624004" w:rsidRDefault="00624004"/>
        </w:tc>
      </w:tr>
    </w:tbl>
    <w:p w:rsidR="00624004" w:rsidRDefault="00624004" w:rsidP="00624004"/>
    <w:p w:rsidR="00AB4BBA" w:rsidRDefault="00AB4BBA"/>
    <w:sectPr w:rsidR="00AB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3"/>
    <w:rsid w:val="00096FDF"/>
    <w:rsid w:val="001B76FE"/>
    <w:rsid w:val="001F1DF3"/>
    <w:rsid w:val="00205326"/>
    <w:rsid w:val="00210B04"/>
    <w:rsid w:val="00246530"/>
    <w:rsid w:val="00294025"/>
    <w:rsid w:val="00353FDC"/>
    <w:rsid w:val="00384454"/>
    <w:rsid w:val="003A41F4"/>
    <w:rsid w:val="004555CC"/>
    <w:rsid w:val="004B1133"/>
    <w:rsid w:val="005D00AE"/>
    <w:rsid w:val="005E0902"/>
    <w:rsid w:val="00624004"/>
    <w:rsid w:val="00653AC0"/>
    <w:rsid w:val="006D0BFE"/>
    <w:rsid w:val="006D6AB4"/>
    <w:rsid w:val="0072633C"/>
    <w:rsid w:val="00764C2B"/>
    <w:rsid w:val="008460BB"/>
    <w:rsid w:val="008E0322"/>
    <w:rsid w:val="009A0423"/>
    <w:rsid w:val="009A30C5"/>
    <w:rsid w:val="00A428FA"/>
    <w:rsid w:val="00A5301F"/>
    <w:rsid w:val="00A67A39"/>
    <w:rsid w:val="00AB4BBA"/>
    <w:rsid w:val="00AD610A"/>
    <w:rsid w:val="00AE3CE1"/>
    <w:rsid w:val="00F16354"/>
    <w:rsid w:val="00F9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05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0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9</cp:revision>
  <dcterms:created xsi:type="dcterms:W3CDTF">2018-05-14T12:43:00Z</dcterms:created>
  <dcterms:modified xsi:type="dcterms:W3CDTF">2018-05-15T11:16:00Z</dcterms:modified>
</cp:coreProperties>
</file>