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15"/>
        <w:gridCol w:w="2146"/>
        <w:gridCol w:w="669"/>
        <w:gridCol w:w="4435"/>
      </w:tblGrid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pStyle w:val="Nadpis2"/>
              <w:rPr>
                <w:color w:val="000000"/>
              </w:rPr>
            </w:pPr>
            <w:r>
              <w:rPr>
                <w:color w:val="000000"/>
              </w:rPr>
              <w:t>A N A L Y T I C K</w:t>
            </w:r>
            <w:r w:rsidR="00AE3CE1">
              <w:rPr>
                <w:color w:val="000000"/>
              </w:rPr>
              <w:t> Ý   L I S T</w:t>
            </w:r>
          </w:p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jc w:val="center"/>
              <w:rPr>
                <w:b/>
              </w:rPr>
            </w:pPr>
          </w:p>
        </w:tc>
      </w:tr>
      <w:tr w:rsidR="00624004" w:rsidTr="00F16354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AE3CE1">
            <w:r>
              <w:t>Rezort, o</w:t>
            </w:r>
            <w:r w:rsidR="00624004">
              <w:t>dvetvie</w:t>
            </w:r>
            <w:r>
              <w:t>, skupina odvetví</w:t>
            </w:r>
            <w:r w:rsidR="00624004">
              <w:t xml:space="preserve"> : </w:t>
            </w:r>
          </w:p>
          <w:p w:rsidR="00624004" w:rsidRDefault="00624004"/>
          <w:p w:rsidR="00624004" w:rsidRDefault="00AE3CE1">
            <w:r>
              <w:t>K</w:t>
            </w:r>
            <w:r w:rsidR="00624004">
              <w:t>ultúra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>
            <w:r>
              <w:t>Poradové  č</w:t>
            </w:r>
            <w:r w:rsidR="00624004">
              <w:t xml:space="preserve">íslo </w:t>
            </w:r>
            <w:r>
              <w:t>hodnotenia</w:t>
            </w:r>
            <w:r w:rsidR="00624004">
              <w:t>:</w:t>
            </w:r>
          </w:p>
          <w:p w:rsidR="00624004" w:rsidRDefault="00624004"/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 w:rsidP="00AE3CE1">
            <w:r>
              <w:t>Číslo pracovnej činnosti</w:t>
            </w:r>
            <w:r w:rsidR="00624004">
              <w:t xml:space="preserve">: </w:t>
            </w:r>
            <w:r w:rsidR="008769AA" w:rsidRPr="007C001B">
              <w:t>10.</w:t>
            </w:r>
            <w:r w:rsidR="008768B7">
              <w:t>13.xx</w:t>
            </w:r>
          </w:p>
        </w:tc>
      </w:tr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>Názov</w:t>
            </w:r>
            <w:r w:rsidR="00F16354">
              <w:t xml:space="preserve"> pracovnej</w:t>
            </w:r>
            <w:r>
              <w:t xml:space="preserve"> činnosti:</w:t>
            </w:r>
          </w:p>
          <w:p w:rsidR="00624004" w:rsidRPr="008768B7" w:rsidRDefault="00624004">
            <w:pPr>
              <w:rPr>
                <w:b/>
              </w:rPr>
            </w:pPr>
            <w:r>
              <w:t xml:space="preserve">                                                                </w:t>
            </w:r>
            <w:r w:rsidR="00E52B53">
              <w:rPr>
                <w:b/>
              </w:rPr>
              <w:t>Sólista baletu</w:t>
            </w:r>
          </w:p>
          <w:p w:rsidR="00624004" w:rsidRDefault="00624004"/>
          <w:p w:rsidR="00624004" w:rsidRDefault="00624004"/>
        </w:tc>
      </w:tr>
      <w:tr w:rsidR="00F16354" w:rsidTr="00F16354">
        <w:trPr>
          <w:cantSplit/>
          <w:trHeight w:val="628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/>
          <w:p w:rsidR="009D5F39" w:rsidRDefault="009D5F39" w:rsidP="009D5F39">
            <w:r>
              <w:t xml:space="preserve">Bezprostredne nadriadený zamestnanec: </w:t>
            </w:r>
          </w:p>
          <w:p w:rsidR="009D5F39" w:rsidRDefault="009D5F39" w:rsidP="00F16354"/>
          <w:p w:rsidR="009D5F39" w:rsidRDefault="009D5F39" w:rsidP="00F16354"/>
          <w:p w:rsidR="00F16354" w:rsidRDefault="00F16354" w:rsidP="00F16354">
            <w:r>
              <w:t xml:space="preserve">Bezprostredne podriadení zamestnanci: </w:t>
            </w:r>
          </w:p>
          <w:p w:rsidR="00F16354" w:rsidRDefault="00F16354"/>
          <w:p w:rsidR="00F16354" w:rsidRDefault="00F16354"/>
          <w:p w:rsidR="00F16354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54" w:rsidRDefault="00F16354"/>
          <w:p w:rsidR="00F16354" w:rsidRDefault="00F16354">
            <w:r>
              <w:t>Kvalifikačný predpoklad vzdelania:</w:t>
            </w:r>
          </w:p>
          <w:p w:rsidR="00F16354" w:rsidRDefault="00F16354"/>
          <w:p w:rsidR="00A5301F" w:rsidRDefault="00677145" w:rsidP="006B0D6A">
            <w:r>
              <w:t>V</w:t>
            </w:r>
            <w:r w:rsidR="00FC4042">
              <w:t>V II.</w:t>
            </w:r>
          </w:p>
        </w:tc>
      </w:tr>
      <w:tr w:rsidR="00F16354" w:rsidTr="00F16354">
        <w:trPr>
          <w:cantSplit/>
          <w:trHeight w:val="743"/>
        </w:trPr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54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>
            <w:pPr>
              <w:ind w:left="-70"/>
            </w:pPr>
          </w:p>
          <w:p w:rsidR="00F16354" w:rsidRDefault="00F16354" w:rsidP="00F16354">
            <w:pPr>
              <w:ind w:left="-70"/>
            </w:pPr>
            <w:r>
              <w:t xml:space="preserve"> Osobitný kvalifikačný predpoklad podľa osobitného predpisu:</w:t>
            </w:r>
          </w:p>
          <w:p w:rsidR="00F16354" w:rsidRDefault="00F16354">
            <w:pPr>
              <w:ind w:left="-70"/>
            </w:pPr>
          </w:p>
          <w:p w:rsidR="00A5301F" w:rsidRDefault="008769AA">
            <w:pPr>
              <w:ind w:left="-70"/>
            </w:pPr>
            <w:r>
              <w:t xml:space="preserve"> Nie</w:t>
            </w:r>
          </w:p>
        </w:tc>
      </w:tr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 xml:space="preserve">Obsah pracovnej činnosti : </w:t>
            </w:r>
          </w:p>
          <w:p w:rsidR="009B0EB9" w:rsidRDefault="009B0EB9"/>
          <w:p w:rsidR="00472CA6" w:rsidRDefault="008768B7">
            <w:pPr>
              <w:rPr>
                <w:b/>
              </w:rPr>
            </w:pPr>
            <w:r w:rsidRPr="008768B7">
              <w:rPr>
                <w:b/>
              </w:rPr>
              <w:t>Tvorivá  interpretáci</w:t>
            </w:r>
            <w:r w:rsidR="00E52B53">
              <w:rPr>
                <w:b/>
              </w:rPr>
              <w:t>a rozsiahlych</w:t>
            </w:r>
            <w:r w:rsidR="00664DB8">
              <w:rPr>
                <w:b/>
              </w:rPr>
              <w:t xml:space="preserve"> a</w:t>
            </w:r>
            <w:r w:rsidR="00472CA6">
              <w:rPr>
                <w:b/>
              </w:rPr>
              <w:t xml:space="preserve"> mimoriadne </w:t>
            </w:r>
            <w:r w:rsidR="00664DB8">
              <w:rPr>
                <w:b/>
              </w:rPr>
              <w:t>náročných</w:t>
            </w:r>
            <w:r w:rsidR="00E52B53">
              <w:rPr>
                <w:b/>
              </w:rPr>
              <w:t xml:space="preserve"> sólových baletných </w:t>
            </w:r>
            <w:r w:rsidR="007E5702">
              <w:rPr>
                <w:b/>
              </w:rPr>
              <w:t xml:space="preserve">rolí </w:t>
            </w:r>
            <w:r w:rsidR="00FC5264">
              <w:rPr>
                <w:b/>
              </w:rPr>
              <w:t>alebo taneč</w:t>
            </w:r>
            <w:r w:rsidR="007474E1">
              <w:rPr>
                <w:b/>
              </w:rPr>
              <w:t>ných rolí s </w:t>
            </w:r>
            <w:r w:rsidR="00472CA6">
              <w:rPr>
                <w:b/>
              </w:rPr>
              <w:t>výnimočným</w:t>
            </w:r>
            <w:r w:rsidR="007474E1">
              <w:rPr>
                <w:b/>
              </w:rPr>
              <w:t>,</w:t>
            </w:r>
            <w:r w:rsidR="00472CA6">
              <w:rPr>
                <w:b/>
              </w:rPr>
              <w:t> originálnym</w:t>
            </w:r>
            <w:r w:rsidR="007474E1">
              <w:rPr>
                <w:b/>
              </w:rPr>
              <w:t xml:space="preserve"> a </w:t>
            </w:r>
            <w:r w:rsidR="00472CA6">
              <w:rPr>
                <w:b/>
              </w:rPr>
              <w:t>kreatívn</w:t>
            </w:r>
            <w:r w:rsidR="007474E1">
              <w:rPr>
                <w:b/>
              </w:rPr>
              <w:t xml:space="preserve">ym </w:t>
            </w:r>
            <w:r w:rsidR="00472CA6">
              <w:rPr>
                <w:b/>
              </w:rPr>
              <w:t xml:space="preserve"> </w:t>
            </w:r>
            <w:r w:rsidR="007474E1" w:rsidRPr="00B2730C">
              <w:rPr>
                <w:b/>
              </w:rPr>
              <w:t>osobnostným prístupom</w:t>
            </w:r>
          </w:p>
          <w:p w:rsidR="007474E1" w:rsidRDefault="007474E1" w:rsidP="007474E1">
            <w:pPr>
              <w:pStyle w:val="Odsekzoznamu"/>
            </w:pPr>
          </w:p>
          <w:p w:rsidR="00EA43AC" w:rsidRPr="00B2730C" w:rsidRDefault="00EA43AC" w:rsidP="00EA43AC">
            <w:pPr>
              <w:pStyle w:val="Odsekzoznamu"/>
              <w:numPr>
                <w:ilvl w:val="0"/>
                <w:numId w:val="2"/>
              </w:numPr>
            </w:pPr>
            <w:r w:rsidRPr="00B2730C">
              <w:t xml:space="preserve">Tvorivá interpretácia rozsiahlych a mimoriadne náročných sólových </w:t>
            </w:r>
            <w:r>
              <w:t xml:space="preserve">baletných </w:t>
            </w:r>
            <w:r w:rsidRPr="00B2730C">
              <w:t xml:space="preserve"> rolí </w:t>
            </w:r>
            <w:r>
              <w:t>s</w:t>
            </w:r>
            <w:r w:rsidRPr="00B2730C">
              <w:t xml:space="preserve"> jedinečným a kreatívnym osobnostným </w:t>
            </w:r>
            <w:r>
              <w:t xml:space="preserve"> </w:t>
            </w:r>
            <w:r w:rsidRPr="00B2730C">
              <w:t>prístupom k naštudovaniu zverených postáv</w:t>
            </w:r>
            <w:r>
              <w:t xml:space="preserve"> v</w:t>
            </w:r>
            <w:r w:rsidRPr="00B2730C">
              <w:t> úzkej spojitosti s nevšedným talentom</w:t>
            </w:r>
          </w:p>
          <w:p w:rsidR="001C0DB0" w:rsidRPr="0055751D" w:rsidRDefault="00EA43AC" w:rsidP="009B0EB9">
            <w:pPr>
              <w:pStyle w:val="Odsekzoznamu"/>
              <w:numPr>
                <w:ilvl w:val="0"/>
                <w:numId w:val="2"/>
              </w:numPr>
              <w:rPr>
                <w:color w:val="FF0000"/>
              </w:rPr>
            </w:pPr>
            <w:r>
              <w:t xml:space="preserve">Vnášanie </w:t>
            </w:r>
            <w:r w:rsidR="001C0DB0">
              <w:t>vlastných originálnych prvkov k dosiahnutiu požadovaného umeleckého výkonu</w:t>
            </w:r>
          </w:p>
          <w:p w:rsidR="00624004" w:rsidRPr="00677145" w:rsidRDefault="00EB3695" w:rsidP="009B0EB9">
            <w:pPr>
              <w:pStyle w:val="Odsekzoznamu"/>
              <w:numPr>
                <w:ilvl w:val="0"/>
                <w:numId w:val="2"/>
              </w:numPr>
            </w:pPr>
            <w:r w:rsidRPr="00677145">
              <w:t>Umelecky zodpovedné i</w:t>
            </w:r>
            <w:r w:rsidR="00E52B53" w:rsidRPr="00677145">
              <w:t xml:space="preserve">nterpretovanie </w:t>
            </w:r>
            <w:r w:rsidR="00664DB8" w:rsidRPr="00677145">
              <w:t xml:space="preserve">rozsiahlych a náročných </w:t>
            </w:r>
            <w:r w:rsidR="00E52B53" w:rsidRPr="00677145">
              <w:t>rolí na skúškach a </w:t>
            </w:r>
            <w:r w:rsidRPr="00677145">
              <w:t>predstaveniach</w:t>
            </w:r>
          </w:p>
          <w:p w:rsidR="00664DB8" w:rsidRPr="00677145" w:rsidRDefault="00332D0D" w:rsidP="00664DB8">
            <w:pPr>
              <w:pStyle w:val="Odsekzoznamu"/>
              <w:numPr>
                <w:ilvl w:val="0"/>
                <w:numId w:val="2"/>
              </w:numPr>
            </w:pPr>
            <w:r>
              <w:t>Vlastná</w:t>
            </w:r>
            <w:r w:rsidR="00664DB8" w:rsidRPr="00677145">
              <w:t xml:space="preserve"> tvorivosť a tanečn</w:t>
            </w:r>
            <w:r>
              <w:t>á</w:t>
            </w:r>
            <w:r w:rsidR="00664DB8" w:rsidRPr="00677145">
              <w:t xml:space="preserve"> interpretáci</w:t>
            </w:r>
            <w:r>
              <w:t>a</w:t>
            </w:r>
            <w:r w:rsidR="00664DB8" w:rsidRPr="00677145">
              <w:t xml:space="preserve"> rešpekt</w:t>
            </w:r>
            <w:r>
              <w:t>ovaná</w:t>
            </w:r>
            <w:r w:rsidR="00664DB8" w:rsidRPr="00677145">
              <w:t xml:space="preserve"> v koncepcii choreografa, režiséra, tanečného pedagóga a baletného majstra</w:t>
            </w:r>
          </w:p>
          <w:p w:rsidR="00664DB8" w:rsidRPr="00677145" w:rsidRDefault="00664DB8" w:rsidP="00664DB8">
            <w:pPr>
              <w:pStyle w:val="Odsekzoznamu"/>
              <w:numPr>
                <w:ilvl w:val="0"/>
                <w:numId w:val="2"/>
              </w:numPr>
            </w:pPr>
            <w:r w:rsidRPr="00677145">
              <w:t>Rešpektovanie obsadenia rolí zodpovedajúcich jeho technickým a umeleckým možnostiam.</w:t>
            </w:r>
          </w:p>
          <w:p w:rsidR="009B0EB9" w:rsidRPr="00677145" w:rsidRDefault="009B0EB9" w:rsidP="00664DB8">
            <w:pPr>
              <w:pStyle w:val="Odsekzoznamu"/>
              <w:numPr>
                <w:ilvl w:val="0"/>
                <w:numId w:val="2"/>
              </w:numPr>
            </w:pPr>
            <w:r w:rsidRPr="00677145">
              <w:t>Neus</w:t>
            </w:r>
            <w:r w:rsidR="00E52B53" w:rsidRPr="00677145">
              <w:t xml:space="preserve">tále zvyšovanie odbornej úrovne, </w:t>
            </w:r>
            <w:r w:rsidR="00664DB8" w:rsidRPr="00677145">
              <w:t xml:space="preserve">rozvíjanie svojich technických a kondičných schopností, </w:t>
            </w:r>
            <w:r w:rsidR="00E52B53" w:rsidRPr="00677145">
              <w:t>udržiavanie</w:t>
            </w:r>
            <w:r w:rsidR="00664DB8" w:rsidRPr="00677145">
              <w:t xml:space="preserve"> tela</w:t>
            </w:r>
            <w:r w:rsidR="00E52B53" w:rsidRPr="00677145">
              <w:t xml:space="preserve"> v pohybovej kondícii a estetickej forme.</w:t>
            </w:r>
          </w:p>
          <w:p w:rsidR="00684AA3" w:rsidRPr="00677145" w:rsidRDefault="00684AA3" w:rsidP="008768B7">
            <w:pPr>
              <w:pStyle w:val="Odsekzoznamu"/>
              <w:numPr>
                <w:ilvl w:val="0"/>
                <w:numId w:val="2"/>
              </w:numPr>
            </w:pPr>
            <w:r w:rsidRPr="00677145">
              <w:t>Reprezentácia divadla doma, i v zahraničí.</w:t>
            </w:r>
          </w:p>
          <w:p w:rsidR="00E52B53" w:rsidRPr="00677145" w:rsidRDefault="00664DB8" w:rsidP="008768B7">
            <w:pPr>
              <w:pStyle w:val="Odsekzoznamu"/>
              <w:numPr>
                <w:ilvl w:val="0"/>
                <w:numId w:val="2"/>
              </w:numPr>
            </w:pPr>
            <w:r w:rsidRPr="00677145">
              <w:t>Zúčastňovanie sa tréningov klasického tanca pred začatím skúšok a </w:t>
            </w:r>
            <w:proofErr w:type="spellStart"/>
            <w:r w:rsidRPr="00677145">
              <w:t>exercice</w:t>
            </w:r>
            <w:proofErr w:type="spellEnd"/>
          </w:p>
          <w:p w:rsidR="009B0EB9" w:rsidRPr="00677145" w:rsidRDefault="009B0EB9" w:rsidP="009B0EB9">
            <w:pPr>
              <w:pStyle w:val="Odsekzoznamu"/>
            </w:pPr>
          </w:p>
          <w:p w:rsidR="00624004" w:rsidRPr="00677145" w:rsidRDefault="00624004"/>
          <w:p w:rsidR="00624004" w:rsidRDefault="00624004"/>
          <w:p w:rsidR="00624004" w:rsidRDefault="00624004"/>
          <w:p w:rsidR="00624004" w:rsidRDefault="00624004"/>
          <w:p w:rsidR="00A5301F" w:rsidRDefault="00A5301F"/>
          <w:p w:rsidR="00A5301F" w:rsidRDefault="00A5301F"/>
          <w:p w:rsidR="00624004" w:rsidRDefault="00624004"/>
        </w:tc>
      </w:tr>
      <w:tr w:rsidR="00624004" w:rsidTr="00F16354">
        <w:trPr>
          <w:trHeight w:val="125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384454">
            <w:r>
              <w:t>Poznámka</w:t>
            </w:r>
            <w:r w:rsidR="00624004">
              <w:t xml:space="preserve"> :</w:t>
            </w:r>
          </w:p>
          <w:p w:rsidR="001C0DB0" w:rsidRDefault="001C0DB0"/>
          <w:p w:rsidR="001C0DB0" w:rsidRDefault="001C0DB0"/>
          <w:p w:rsidR="001C0DB0" w:rsidRDefault="001C0DB0"/>
          <w:p w:rsidR="001C0DB0" w:rsidRDefault="001C0DB0"/>
          <w:p w:rsidR="00983883" w:rsidRDefault="00983883"/>
          <w:p w:rsidR="001C0DB0" w:rsidRDefault="001C0DB0"/>
          <w:p w:rsidR="001C0DB0" w:rsidRDefault="001C0DB0"/>
          <w:p w:rsidR="001C0DB0" w:rsidRDefault="001C0DB0"/>
        </w:tc>
      </w:tr>
      <w:tr w:rsidR="00624004" w:rsidTr="00F16354">
        <w:trPr>
          <w:trHeight w:val="68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384454">
            <w:r>
              <w:t>Dátum hodnotenia</w:t>
            </w:r>
            <w:r w:rsidR="00624004">
              <w:t xml:space="preserve">:                       </w:t>
            </w:r>
            <w:r w:rsidR="00A5301F">
              <w:t xml:space="preserve">                     </w:t>
            </w:r>
          </w:p>
          <w:p w:rsidR="009D5F39" w:rsidRDefault="009D5F39"/>
          <w:p w:rsidR="00677145" w:rsidRDefault="00677145"/>
          <w:p w:rsidR="00677145" w:rsidRDefault="00677145"/>
          <w:p w:rsidR="00624004" w:rsidRDefault="00624004"/>
        </w:tc>
      </w:tr>
    </w:tbl>
    <w:tbl>
      <w:tblPr>
        <w:tblStyle w:val="TableNormal"/>
        <w:tblW w:w="992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83"/>
        <w:gridCol w:w="58"/>
        <w:gridCol w:w="553"/>
        <w:gridCol w:w="1232"/>
      </w:tblGrid>
      <w:tr w:rsidR="00D600FE" w:rsidRPr="007C001B" w:rsidTr="00D600FE">
        <w:trPr>
          <w:trHeight w:hRule="exact" w:val="931"/>
        </w:trPr>
        <w:tc>
          <w:tcPr>
            <w:tcW w:w="8083" w:type="dxa"/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7C001B" w:rsidRDefault="00D600FE" w:rsidP="007B3908">
            <w:pPr>
              <w:pStyle w:val="TableParagraph"/>
              <w:ind w:left="319" w:right="1833" w:hanging="252"/>
              <w:rPr>
                <w:sz w:val="20"/>
              </w:rPr>
            </w:pPr>
            <w:r w:rsidRPr="007C001B">
              <w:rPr>
                <w:sz w:val="20"/>
              </w:rPr>
              <w:t>A. ODBORNÁ PRÍPRAVA A PRAX /</w:t>
            </w:r>
            <w:r>
              <w:rPr>
                <w:sz w:val="20"/>
              </w:rPr>
              <w:t xml:space="preserve"> vzdelanie, osobitný kvalifikačný predpoklad,</w:t>
            </w:r>
            <w:r w:rsidRPr="007C001B">
              <w:rPr>
                <w:sz w:val="20"/>
              </w:rPr>
              <w:t xml:space="preserve"> odborná prax /</w:t>
            </w:r>
          </w:p>
        </w:tc>
        <w:tc>
          <w:tcPr>
            <w:tcW w:w="611" w:type="dxa"/>
            <w:gridSpan w:val="2"/>
            <w:tcBorders>
              <w:righ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7C001B" w:rsidRDefault="00D600FE" w:rsidP="007B3908">
            <w:pPr>
              <w:pStyle w:val="TableParagraph"/>
              <w:ind w:left="64"/>
              <w:rPr>
                <w:sz w:val="20"/>
              </w:rPr>
            </w:pPr>
            <w:r w:rsidRPr="007C001B">
              <w:rPr>
                <w:sz w:val="20"/>
              </w:rPr>
              <w:t>body :</w:t>
            </w:r>
          </w:p>
        </w:tc>
        <w:tc>
          <w:tcPr>
            <w:tcW w:w="1232" w:type="dxa"/>
            <w:tcBorders>
              <w:lef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853718" w:rsidRDefault="007A0776" w:rsidP="00DF4D04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</w:p>
        </w:tc>
      </w:tr>
      <w:tr w:rsidR="00D600FE" w:rsidRPr="007C001B" w:rsidTr="00D600FE">
        <w:trPr>
          <w:trHeight w:hRule="exact" w:val="463"/>
        </w:trPr>
        <w:tc>
          <w:tcPr>
            <w:tcW w:w="8141" w:type="dxa"/>
            <w:gridSpan w:val="2"/>
            <w:tcBorders>
              <w:bottom w:val="nil"/>
              <w:righ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7C001B" w:rsidRDefault="00D600FE" w:rsidP="00A1546F">
            <w:pPr>
              <w:pStyle w:val="TableParagraph"/>
              <w:ind w:left="67"/>
              <w:rPr>
                <w:sz w:val="20"/>
              </w:rPr>
            </w:pPr>
            <w:r w:rsidRPr="007C001B">
              <w:rPr>
                <w:sz w:val="20"/>
              </w:rPr>
              <w:t xml:space="preserve">A 1 </w:t>
            </w:r>
            <w:r w:rsidR="006153CF">
              <w:rPr>
                <w:sz w:val="20"/>
              </w:rPr>
              <w:t>–</w:t>
            </w:r>
            <w:r w:rsidRPr="007C001B">
              <w:rPr>
                <w:sz w:val="20"/>
              </w:rPr>
              <w:t xml:space="preserve"> </w:t>
            </w:r>
            <w:r w:rsidR="006153CF">
              <w:rPr>
                <w:sz w:val="20"/>
              </w:rPr>
              <w:t>V</w:t>
            </w:r>
            <w:r w:rsidR="00983883">
              <w:rPr>
                <w:sz w:val="20"/>
              </w:rPr>
              <w:t>Š</w:t>
            </w:r>
          </w:p>
        </w:tc>
        <w:tc>
          <w:tcPr>
            <w:tcW w:w="553" w:type="dxa"/>
            <w:vMerge w:val="restart"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left w:val="nil"/>
              <w:bottom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7C001B" w:rsidRDefault="00B5611A" w:rsidP="00B561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7A0776">
              <w:rPr>
                <w:sz w:val="20"/>
              </w:rPr>
              <w:t>160</w:t>
            </w:r>
          </w:p>
        </w:tc>
      </w:tr>
      <w:tr w:rsidR="00D600FE" w:rsidRPr="007C001B" w:rsidTr="00D600FE">
        <w:trPr>
          <w:trHeight w:hRule="exact" w:val="230"/>
        </w:trPr>
        <w:tc>
          <w:tcPr>
            <w:tcW w:w="8141" w:type="dxa"/>
            <w:gridSpan w:val="2"/>
            <w:tcBorders>
              <w:top w:val="nil"/>
              <w:bottom w:val="nil"/>
              <w:right w:val="nil"/>
            </w:tcBorders>
          </w:tcPr>
          <w:p w:rsidR="00D600FE" w:rsidRPr="007C001B" w:rsidRDefault="00D600FE" w:rsidP="007A0776">
            <w:pPr>
              <w:pStyle w:val="TableParagraph"/>
              <w:spacing w:line="222" w:lineRule="exact"/>
              <w:ind w:left="67"/>
              <w:rPr>
                <w:sz w:val="20"/>
              </w:rPr>
            </w:pPr>
            <w:r w:rsidRPr="007C001B">
              <w:rPr>
                <w:sz w:val="20"/>
              </w:rPr>
              <w:t>A 2</w:t>
            </w:r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top w:val="nil"/>
              <w:left w:val="nil"/>
              <w:bottom w:val="nil"/>
            </w:tcBorders>
          </w:tcPr>
          <w:p w:rsidR="00D600FE" w:rsidRPr="007C001B" w:rsidRDefault="00D600FE" w:rsidP="007B3908"/>
        </w:tc>
      </w:tr>
      <w:tr w:rsidR="00D600FE" w:rsidRPr="007C001B" w:rsidTr="00D600FE">
        <w:trPr>
          <w:trHeight w:hRule="exact" w:val="1157"/>
        </w:trPr>
        <w:tc>
          <w:tcPr>
            <w:tcW w:w="8141" w:type="dxa"/>
            <w:gridSpan w:val="2"/>
            <w:tcBorders>
              <w:top w:val="nil"/>
              <w:right w:val="nil"/>
            </w:tcBorders>
          </w:tcPr>
          <w:p w:rsidR="00D600FE" w:rsidRPr="007C001B" w:rsidRDefault="006153CF" w:rsidP="007A077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 xml:space="preserve">A 3 – </w:t>
            </w:r>
            <w:proofErr w:type="spellStart"/>
            <w:r>
              <w:rPr>
                <w:sz w:val="20"/>
              </w:rPr>
              <w:t>odborná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prax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DF4D04">
              <w:rPr>
                <w:sz w:val="20"/>
              </w:rPr>
              <w:t>viac</w:t>
            </w:r>
            <w:proofErr w:type="spellEnd"/>
            <w:r w:rsidR="00DF4D04">
              <w:rPr>
                <w:sz w:val="20"/>
              </w:rPr>
              <w:t xml:space="preserve"> </w:t>
            </w:r>
            <w:proofErr w:type="spellStart"/>
            <w:r w:rsidR="00DF4D04">
              <w:rPr>
                <w:sz w:val="20"/>
              </w:rPr>
              <w:t>ako</w:t>
            </w:r>
            <w:proofErr w:type="spellEnd"/>
            <w:r w:rsidR="00DF4D04">
              <w:rPr>
                <w:sz w:val="20"/>
              </w:rPr>
              <w:t xml:space="preserve"> </w:t>
            </w:r>
            <w:r w:rsidR="0051037C">
              <w:rPr>
                <w:sz w:val="20"/>
              </w:rPr>
              <w:t>3</w:t>
            </w:r>
            <w:r w:rsidR="00D600FE" w:rsidRPr="007C001B">
              <w:rPr>
                <w:sz w:val="20"/>
              </w:rPr>
              <w:t xml:space="preserve"> </w:t>
            </w:r>
            <w:proofErr w:type="spellStart"/>
            <w:r w:rsidR="00D600FE" w:rsidRPr="007C001B">
              <w:rPr>
                <w:sz w:val="20"/>
              </w:rPr>
              <w:t>rok</w:t>
            </w:r>
            <w:r w:rsidR="0051037C">
              <w:rPr>
                <w:sz w:val="20"/>
              </w:rPr>
              <w:t>y</w:t>
            </w:r>
            <w:proofErr w:type="spellEnd"/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top w:val="nil"/>
              <w:left w:val="nil"/>
            </w:tcBorders>
          </w:tcPr>
          <w:p w:rsidR="00D600FE" w:rsidRPr="007C001B" w:rsidRDefault="00D600FE" w:rsidP="0051037C">
            <w:pPr>
              <w:pStyle w:val="TableParagraph"/>
              <w:spacing w:line="222" w:lineRule="exact"/>
              <w:ind w:right="72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A077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51037C">
              <w:rPr>
                <w:sz w:val="20"/>
              </w:rPr>
              <w:t>4</w:t>
            </w:r>
            <w:r w:rsidRPr="007C001B">
              <w:rPr>
                <w:sz w:val="20"/>
              </w:rPr>
              <w:t>0</w:t>
            </w:r>
          </w:p>
        </w:tc>
      </w:tr>
      <w:tr w:rsidR="00D600FE" w:rsidRPr="007C001B" w:rsidTr="00D600FE">
        <w:trPr>
          <w:trHeight w:hRule="exact" w:val="929"/>
        </w:trPr>
        <w:tc>
          <w:tcPr>
            <w:tcW w:w="8083" w:type="dxa"/>
          </w:tcPr>
          <w:p w:rsidR="00D600FE" w:rsidRPr="007C001B" w:rsidRDefault="00D600FE" w:rsidP="007B3908">
            <w:pPr>
              <w:pStyle w:val="TableParagraph"/>
              <w:ind w:left="319" w:right="1489" w:hanging="252"/>
              <w:rPr>
                <w:sz w:val="20"/>
              </w:rPr>
            </w:pPr>
            <w:r w:rsidRPr="007C001B">
              <w:rPr>
                <w:sz w:val="20"/>
              </w:rPr>
              <w:t>B. ZLOŽITOSŤ PRÁCE / zložitosť pracovnej činnosti, zložitosť zaradeni</w:t>
            </w:r>
            <w:r>
              <w:rPr>
                <w:sz w:val="20"/>
              </w:rPr>
              <w:t>a,</w:t>
            </w:r>
            <w:r w:rsidRPr="007C001B">
              <w:rPr>
                <w:sz w:val="20"/>
              </w:rPr>
              <w:t xml:space="preserve"> zložitosť techniky vlastnej činnosti, zložitosť pracovných vzťahov /</w:t>
            </w:r>
          </w:p>
        </w:tc>
        <w:tc>
          <w:tcPr>
            <w:tcW w:w="58" w:type="dxa"/>
            <w:tcBorders>
              <w:right w:val="nil"/>
            </w:tcBorders>
          </w:tcPr>
          <w:p w:rsidR="00D600FE" w:rsidRPr="007C001B" w:rsidRDefault="00D600FE" w:rsidP="007B3908"/>
        </w:tc>
        <w:tc>
          <w:tcPr>
            <w:tcW w:w="553" w:type="dxa"/>
            <w:tcBorders>
              <w:left w:val="nil"/>
              <w:righ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7C001B" w:rsidRDefault="00D600FE" w:rsidP="007B3908">
            <w:pPr>
              <w:pStyle w:val="TableParagraph"/>
              <w:ind w:right="23"/>
              <w:jc w:val="center"/>
              <w:rPr>
                <w:sz w:val="20"/>
              </w:rPr>
            </w:pPr>
            <w:r w:rsidRPr="007C001B">
              <w:rPr>
                <w:sz w:val="20"/>
              </w:rPr>
              <w:t>body :</w:t>
            </w:r>
          </w:p>
        </w:tc>
        <w:tc>
          <w:tcPr>
            <w:tcW w:w="1232" w:type="dxa"/>
            <w:tcBorders>
              <w:lef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853718" w:rsidRDefault="006153CF" w:rsidP="00481F10">
            <w:pPr>
              <w:pStyle w:val="TableParagraph"/>
              <w:ind w:left="214"/>
              <w:rPr>
                <w:b/>
                <w:sz w:val="20"/>
              </w:rPr>
            </w:pPr>
            <w:r w:rsidRPr="00853718">
              <w:rPr>
                <w:b/>
                <w:sz w:val="20"/>
              </w:rPr>
              <w:t>2</w:t>
            </w:r>
            <w:r w:rsidR="007A0776">
              <w:rPr>
                <w:b/>
                <w:sz w:val="20"/>
              </w:rPr>
              <w:t>10</w:t>
            </w:r>
          </w:p>
        </w:tc>
      </w:tr>
      <w:tr w:rsidR="00D600FE" w:rsidRPr="007C001B" w:rsidTr="00193A74">
        <w:trPr>
          <w:trHeight w:hRule="exact" w:val="1107"/>
        </w:trPr>
        <w:tc>
          <w:tcPr>
            <w:tcW w:w="8141" w:type="dxa"/>
            <w:gridSpan w:val="2"/>
            <w:tcBorders>
              <w:bottom w:val="nil"/>
              <w:right w:val="nil"/>
            </w:tcBorders>
          </w:tcPr>
          <w:p w:rsidR="00D600FE" w:rsidRPr="006153CF" w:rsidRDefault="00D600FE" w:rsidP="007B3908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A1546F" w:rsidRDefault="00D600FE" w:rsidP="00A1546F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 w:rsidRPr="006153CF">
              <w:rPr>
                <w:sz w:val="20"/>
                <w:szCs w:val="20"/>
              </w:rPr>
              <w:t>B 1</w:t>
            </w:r>
            <w:r w:rsidR="007A0776">
              <w:rPr>
                <w:sz w:val="20"/>
                <w:szCs w:val="20"/>
              </w:rPr>
              <w:t>.I.5 II.</w:t>
            </w:r>
            <w:r w:rsidR="00FF6D31">
              <w:rPr>
                <w:sz w:val="20"/>
                <w:szCs w:val="20"/>
              </w:rPr>
              <w:t>4</w:t>
            </w:r>
            <w:r w:rsidRPr="006153CF">
              <w:rPr>
                <w:sz w:val="20"/>
                <w:szCs w:val="20"/>
              </w:rPr>
              <w:t xml:space="preserve">  –</w:t>
            </w:r>
            <w:r w:rsidR="00A1546F" w:rsidRPr="006153CF">
              <w:rPr>
                <w:sz w:val="20"/>
                <w:szCs w:val="20"/>
              </w:rPr>
              <w:t xml:space="preserve"> </w:t>
            </w:r>
            <w:proofErr w:type="spellStart"/>
            <w:r w:rsidR="00FF6D31">
              <w:rPr>
                <w:sz w:val="20"/>
                <w:szCs w:val="20"/>
              </w:rPr>
              <w:t>samostatný</w:t>
            </w:r>
            <w:proofErr w:type="spellEnd"/>
            <w:r w:rsidR="00FF6D31">
              <w:rPr>
                <w:sz w:val="20"/>
                <w:szCs w:val="20"/>
              </w:rPr>
              <w:t xml:space="preserve"> </w:t>
            </w:r>
            <w:proofErr w:type="spellStart"/>
            <w:r w:rsidR="00FF6D31">
              <w:rPr>
                <w:sz w:val="20"/>
                <w:szCs w:val="20"/>
              </w:rPr>
              <w:t>tvorivý</w:t>
            </w:r>
            <w:proofErr w:type="spellEnd"/>
            <w:r w:rsidR="00FF6D31">
              <w:rPr>
                <w:sz w:val="20"/>
                <w:szCs w:val="20"/>
              </w:rPr>
              <w:t xml:space="preserve"> a </w:t>
            </w:r>
            <w:proofErr w:type="spellStart"/>
            <w:r w:rsidR="00FF6D31">
              <w:rPr>
                <w:sz w:val="20"/>
                <w:szCs w:val="20"/>
              </w:rPr>
              <w:t>originálny</w:t>
            </w:r>
            <w:proofErr w:type="spellEnd"/>
            <w:r w:rsidR="00FF6D31">
              <w:rPr>
                <w:sz w:val="20"/>
                <w:szCs w:val="20"/>
              </w:rPr>
              <w:t xml:space="preserve"> </w:t>
            </w:r>
            <w:proofErr w:type="spellStart"/>
            <w:r w:rsidR="00FF6D31">
              <w:rPr>
                <w:sz w:val="20"/>
                <w:szCs w:val="20"/>
              </w:rPr>
              <w:t>prístup</w:t>
            </w:r>
            <w:proofErr w:type="spellEnd"/>
            <w:r w:rsidR="00FF6D31">
              <w:rPr>
                <w:sz w:val="20"/>
                <w:szCs w:val="20"/>
              </w:rPr>
              <w:t xml:space="preserve">, </w:t>
            </w:r>
            <w:proofErr w:type="spellStart"/>
            <w:r w:rsidR="003B105C">
              <w:rPr>
                <w:sz w:val="20"/>
                <w:szCs w:val="20"/>
              </w:rPr>
              <w:t>tvorba</w:t>
            </w:r>
            <w:proofErr w:type="spellEnd"/>
            <w:r w:rsidR="003B105C">
              <w:rPr>
                <w:sz w:val="20"/>
                <w:szCs w:val="20"/>
              </w:rPr>
              <w:t xml:space="preserve"> </w:t>
            </w:r>
            <w:proofErr w:type="spellStart"/>
            <w:r w:rsidR="003B105C">
              <w:rPr>
                <w:sz w:val="20"/>
                <w:szCs w:val="20"/>
              </w:rPr>
              <w:t>originálnych</w:t>
            </w:r>
            <w:proofErr w:type="spellEnd"/>
            <w:r w:rsidR="003B105C">
              <w:rPr>
                <w:sz w:val="20"/>
                <w:szCs w:val="20"/>
              </w:rPr>
              <w:t xml:space="preserve"> a </w:t>
            </w:r>
            <w:proofErr w:type="spellStart"/>
            <w:r w:rsidR="003B105C">
              <w:rPr>
                <w:sz w:val="20"/>
                <w:szCs w:val="20"/>
              </w:rPr>
              <w:t>neopakovateľných</w:t>
            </w:r>
            <w:proofErr w:type="spellEnd"/>
            <w:r w:rsidR="003B105C">
              <w:rPr>
                <w:sz w:val="20"/>
                <w:szCs w:val="20"/>
              </w:rPr>
              <w:t xml:space="preserve"> </w:t>
            </w:r>
            <w:proofErr w:type="spellStart"/>
            <w:r w:rsidR="003B105C">
              <w:rPr>
                <w:sz w:val="20"/>
                <w:szCs w:val="20"/>
              </w:rPr>
              <w:t>výkonov,osobný</w:t>
            </w:r>
            <w:proofErr w:type="spellEnd"/>
            <w:r w:rsidR="003B105C">
              <w:rPr>
                <w:sz w:val="20"/>
                <w:szCs w:val="20"/>
              </w:rPr>
              <w:t xml:space="preserve"> </w:t>
            </w:r>
            <w:proofErr w:type="spellStart"/>
            <w:r w:rsidR="003B105C">
              <w:rPr>
                <w:sz w:val="20"/>
                <w:szCs w:val="20"/>
              </w:rPr>
              <w:t>prínos</w:t>
            </w:r>
            <w:proofErr w:type="spellEnd"/>
            <w:r w:rsidR="003B105C">
              <w:rPr>
                <w:sz w:val="20"/>
                <w:szCs w:val="20"/>
              </w:rPr>
              <w:t xml:space="preserve"> k </w:t>
            </w:r>
            <w:proofErr w:type="spellStart"/>
            <w:r w:rsidR="003B105C">
              <w:rPr>
                <w:sz w:val="20"/>
                <w:szCs w:val="20"/>
              </w:rPr>
              <w:t>zvyšovaniu</w:t>
            </w:r>
            <w:proofErr w:type="spellEnd"/>
            <w:r w:rsidR="003B105C">
              <w:rPr>
                <w:sz w:val="20"/>
                <w:szCs w:val="20"/>
              </w:rPr>
              <w:t xml:space="preserve"> </w:t>
            </w:r>
            <w:proofErr w:type="spellStart"/>
            <w:r w:rsidR="003B105C">
              <w:rPr>
                <w:sz w:val="20"/>
                <w:szCs w:val="20"/>
              </w:rPr>
              <w:t>umeleckej</w:t>
            </w:r>
            <w:proofErr w:type="spellEnd"/>
            <w:r w:rsidR="003B105C">
              <w:rPr>
                <w:sz w:val="20"/>
                <w:szCs w:val="20"/>
              </w:rPr>
              <w:t xml:space="preserve"> </w:t>
            </w:r>
            <w:proofErr w:type="spellStart"/>
            <w:r w:rsidR="003B105C">
              <w:rPr>
                <w:sz w:val="20"/>
                <w:szCs w:val="20"/>
              </w:rPr>
              <w:t>úrovne</w:t>
            </w:r>
            <w:proofErr w:type="spellEnd"/>
            <w:r w:rsidR="003B105C">
              <w:rPr>
                <w:sz w:val="20"/>
                <w:szCs w:val="20"/>
              </w:rPr>
              <w:t xml:space="preserve"> </w:t>
            </w:r>
            <w:proofErr w:type="spellStart"/>
            <w:r w:rsidR="003B105C">
              <w:rPr>
                <w:sz w:val="20"/>
                <w:szCs w:val="20"/>
              </w:rPr>
              <w:t>diela</w:t>
            </w:r>
            <w:proofErr w:type="spellEnd"/>
            <w:r w:rsidR="00181298">
              <w:rPr>
                <w:sz w:val="20"/>
                <w:szCs w:val="20"/>
              </w:rPr>
              <w:t>,</w:t>
            </w:r>
            <w:r w:rsidR="00A1546F">
              <w:rPr>
                <w:sz w:val="20"/>
                <w:szCs w:val="20"/>
              </w:rPr>
              <w:t xml:space="preserve"> </w:t>
            </w:r>
            <w:proofErr w:type="spellStart"/>
            <w:r w:rsidR="00A1546F">
              <w:rPr>
                <w:sz w:val="20"/>
                <w:szCs w:val="20"/>
              </w:rPr>
              <w:t>väzby</w:t>
            </w:r>
            <w:proofErr w:type="spellEnd"/>
            <w:r w:rsidR="00A1546F">
              <w:rPr>
                <w:sz w:val="20"/>
                <w:szCs w:val="20"/>
              </w:rPr>
              <w:t xml:space="preserve"> </w:t>
            </w:r>
            <w:proofErr w:type="spellStart"/>
            <w:r w:rsidR="00A1546F">
              <w:rPr>
                <w:sz w:val="20"/>
                <w:szCs w:val="20"/>
              </w:rPr>
              <w:t>na</w:t>
            </w:r>
            <w:proofErr w:type="spellEnd"/>
            <w:r w:rsidR="00A1546F">
              <w:rPr>
                <w:sz w:val="20"/>
                <w:szCs w:val="20"/>
              </w:rPr>
              <w:t xml:space="preserve"> </w:t>
            </w:r>
            <w:proofErr w:type="spellStart"/>
            <w:r w:rsidR="00A1546F">
              <w:rPr>
                <w:sz w:val="20"/>
                <w:szCs w:val="20"/>
              </w:rPr>
              <w:t>spoluučinkujúcich</w:t>
            </w:r>
            <w:proofErr w:type="spellEnd"/>
            <w:r w:rsidR="00A1546F">
              <w:rPr>
                <w:sz w:val="20"/>
                <w:szCs w:val="20"/>
              </w:rPr>
              <w:t xml:space="preserve">,  </w:t>
            </w:r>
            <w:proofErr w:type="spellStart"/>
            <w:r w:rsidR="00A1546F">
              <w:rPr>
                <w:sz w:val="20"/>
                <w:szCs w:val="20"/>
              </w:rPr>
              <w:t>reprezentovanie</w:t>
            </w:r>
            <w:proofErr w:type="spellEnd"/>
            <w:r w:rsidR="00181298">
              <w:rPr>
                <w:sz w:val="20"/>
                <w:szCs w:val="20"/>
              </w:rPr>
              <w:t xml:space="preserve">, </w:t>
            </w:r>
            <w:proofErr w:type="spellStart"/>
            <w:r w:rsidR="00350430">
              <w:rPr>
                <w:sz w:val="20"/>
                <w:szCs w:val="20"/>
              </w:rPr>
              <w:t>tvorivá</w:t>
            </w:r>
            <w:proofErr w:type="spellEnd"/>
            <w:r w:rsidR="00181298">
              <w:rPr>
                <w:sz w:val="20"/>
                <w:szCs w:val="20"/>
              </w:rPr>
              <w:t xml:space="preserve"> </w:t>
            </w:r>
            <w:proofErr w:type="spellStart"/>
            <w:r w:rsidR="00181298">
              <w:rPr>
                <w:sz w:val="20"/>
                <w:szCs w:val="20"/>
              </w:rPr>
              <w:t>interpretáci</w:t>
            </w:r>
            <w:r w:rsidR="00350430">
              <w:rPr>
                <w:sz w:val="20"/>
                <w:szCs w:val="20"/>
              </w:rPr>
              <w:t>a</w:t>
            </w:r>
            <w:proofErr w:type="spellEnd"/>
            <w:r w:rsidR="00350430">
              <w:rPr>
                <w:sz w:val="20"/>
                <w:szCs w:val="20"/>
              </w:rPr>
              <w:t xml:space="preserve"> </w:t>
            </w:r>
            <w:proofErr w:type="spellStart"/>
            <w:r w:rsidR="00350430">
              <w:rPr>
                <w:sz w:val="20"/>
                <w:szCs w:val="20"/>
              </w:rPr>
              <w:t>najnáročnejších</w:t>
            </w:r>
            <w:proofErr w:type="spellEnd"/>
            <w:r w:rsidR="00350430">
              <w:rPr>
                <w:sz w:val="20"/>
                <w:szCs w:val="20"/>
              </w:rPr>
              <w:t xml:space="preserve"> </w:t>
            </w:r>
            <w:proofErr w:type="spellStart"/>
            <w:r w:rsidR="00350430">
              <w:rPr>
                <w:sz w:val="20"/>
                <w:szCs w:val="20"/>
              </w:rPr>
              <w:t>rolí</w:t>
            </w:r>
            <w:proofErr w:type="spellEnd"/>
          </w:p>
          <w:p w:rsidR="00A1546F" w:rsidRDefault="00A1546F" w:rsidP="00A1546F">
            <w:pPr>
              <w:pStyle w:val="TableParagraph"/>
              <w:spacing w:line="222" w:lineRule="exact"/>
              <w:rPr>
                <w:sz w:val="20"/>
                <w:szCs w:val="20"/>
              </w:rPr>
            </w:pPr>
          </w:p>
          <w:p w:rsidR="00A1546F" w:rsidRPr="006153CF" w:rsidRDefault="00A1546F" w:rsidP="00A1546F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sspoluučinkujúcichspoluučinkujúcich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improvizácia</w:t>
            </w:r>
            <w:proofErr w:type="spellEnd"/>
            <w:r w:rsidRPr="006153CF">
              <w:rPr>
                <w:sz w:val="20"/>
                <w:szCs w:val="20"/>
              </w:rPr>
              <w:t xml:space="preserve">, </w:t>
            </w:r>
            <w:proofErr w:type="spellStart"/>
            <w:r w:rsidRPr="006153CF">
              <w:rPr>
                <w:sz w:val="20"/>
                <w:szCs w:val="20"/>
              </w:rPr>
              <w:t>reprezentovanie</w:t>
            </w:r>
            <w:proofErr w:type="spellEnd"/>
          </w:p>
          <w:p w:rsidR="006153CF" w:rsidRPr="006153CF" w:rsidRDefault="006153CF" w:rsidP="006153CF"/>
          <w:p w:rsidR="006153CF" w:rsidRPr="006153CF" w:rsidRDefault="006153CF" w:rsidP="006153CF">
            <w:pPr>
              <w:pStyle w:val="Odsekzoznamu"/>
              <w:numPr>
                <w:ilvl w:val="0"/>
                <w:numId w:val="2"/>
              </w:numPr>
            </w:pPr>
            <w:r w:rsidRPr="006153CF">
              <w:t xml:space="preserve">Samostatné koncertné vystupovanie, reprezentovanie umeleckej tvorby a umeleckej úrovne interpretácie operných diel </w:t>
            </w:r>
            <w:proofErr w:type="gramStart"/>
            <w:r w:rsidRPr="006153CF">
              <w:t>na</w:t>
            </w:r>
            <w:proofErr w:type="gramEnd"/>
            <w:r w:rsidRPr="006153CF">
              <w:t xml:space="preserve"> medzinárodnej úrovni.</w:t>
            </w:r>
          </w:p>
          <w:p w:rsidR="006153CF" w:rsidRPr="006153CF" w:rsidRDefault="006153CF" w:rsidP="006153CF">
            <w:proofErr w:type="spellStart"/>
            <w:proofErr w:type="gramStart"/>
            <w:r w:rsidRPr="006153CF">
              <w:t>hudobnodramatickej</w:t>
            </w:r>
            <w:proofErr w:type="spellEnd"/>
            <w:proofErr w:type="gramEnd"/>
            <w:r w:rsidRPr="006153CF">
              <w:t xml:space="preserve"> a </w:t>
            </w:r>
            <w:proofErr w:type="spellStart"/>
            <w:r w:rsidRPr="006153CF">
              <w:t>technickej</w:t>
            </w:r>
            <w:proofErr w:type="spellEnd"/>
            <w:r w:rsidRPr="006153CF">
              <w:t xml:space="preserve"> </w:t>
            </w:r>
            <w:proofErr w:type="spellStart"/>
            <w:r w:rsidRPr="006153CF">
              <w:t>stránke</w:t>
            </w:r>
            <w:proofErr w:type="spellEnd"/>
            <w:r w:rsidRPr="006153CF">
              <w:t>.</w:t>
            </w:r>
          </w:p>
          <w:p w:rsidR="006153CF" w:rsidRPr="006153CF" w:rsidRDefault="006153CF" w:rsidP="006153CF">
            <w:pPr>
              <w:pStyle w:val="Odsekzoznamu"/>
              <w:numPr>
                <w:ilvl w:val="0"/>
                <w:numId w:val="2"/>
              </w:numPr>
            </w:pPr>
            <w:r w:rsidRPr="006153CF">
              <w:t>Prinášanie vlastných originálnych prvkov k dosiahnutiu požadovaného umeleckého výkonu.</w:t>
            </w:r>
          </w:p>
          <w:p w:rsidR="00D600FE" w:rsidRPr="006153CF" w:rsidRDefault="00D600FE" w:rsidP="006153CF">
            <w:pPr>
              <w:pStyle w:val="TableParagraph"/>
              <w:ind w:left="67"/>
              <w:rPr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left w:val="nil"/>
              <w:bottom w:val="nil"/>
            </w:tcBorders>
          </w:tcPr>
          <w:p w:rsidR="00D600FE" w:rsidRPr="007C001B" w:rsidRDefault="00D600FE" w:rsidP="007B3908"/>
        </w:tc>
      </w:tr>
      <w:tr w:rsidR="00D600FE" w:rsidRPr="007C001B" w:rsidTr="00A1546F">
        <w:trPr>
          <w:trHeight w:hRule="exact" w:val="90"/>
        </w:trPr>
        <w:tc>
          <w:tcPr>
            <w:tcW w:w="8141" w:type="dxa"/>
            <w:gridSpan w:val="2"/>
            <w:tcBorders>
              <w:top w:val="nil"/>
              <w:bottom w:val="nil"/>
              <w:right w:val="nil"/>
            </w:tcBorders>
          </w:tcPr>
          <w:p w:rsidR="006153CF" w:rsidRPr="006153CF" w:rsidRDefault="006153CF" w:rsidP="006153CF"/>
          <w:p w:rsidR="00D600FE" w:rsidRPr="006153CF" w:rsidRDefault="00D600FE" w:rsidP="007B3908">
            <w:pPr>
              <w:pStyle w:val="TableParagraph"/>
              <w:spacing w:line="222" w:lineRule="exact"/>
              <w:ind w:left="1070"/>
              <w:rPr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top w:val="nil"/>
              <w:left w:val="nil"/>
              <w:bottom w:val="nil"/>
            </w:tcBorders>
          </w:tcPr>
          <w:p w:rsidR="00D600FE" w:rsidRPr="007C001B" w:rsidRDefault="00D600FE" w:rsidP="007B3908"/>
        </w:tc>
      </w:tr>
      <w:tr w:rsidR="00D600FE" w:rsidRPr="007C001B" w:rsidTr="00A1546F">
        <w:trPr>
          <w:trHeight w:hRule="exact" w:val="196"/>
        </w:trPr>
        <w:tc>
          <w:tcPr>
            <w:tcW w:w="8141" w:type="dxa"/>
            <w:gridSpan w:val="2"/>
            <w:tcBorders>
              <w:top w:val="nil"/>
              <w:bottom w:val="nil"/>
              <w:right w:val="nil"/>
            </w:tcBorders>
          </w:tcPr>
          <w:p w:rsidR="006153CF" w:rsidRPr="006153CF" w:rsidRDefault="006153CF" w:rsidP="00A1546F">
            <w:pPr>
              <w:pStyle w:val="Odsekzoznamu"/>
            </w:pPr>
            <w:r>
              <w:t xml:space="preserve">         </w:t>
            </w:r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top w:val="nil"/>
              <w:left w:val="nil"/>
              <w:bottom w:val="nil"/>
            </w:tcBorders>
          </w:tcPr>
          <w:p w:rsidR="00D600FE" w:rsidRPr="007C001B" w:rsidRDefault="00B5611A" w:rsidP="00B5611A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7A0776">
              <w:rPr>
                <w:sz w:val="20"/>
              </w:rPr>
              <w:t>140</w:t>
            </w:r>
          </w:p>
        </w:tc>
      </w:tr>
      <w:tr w:rsidR="00D600FE" w:rsidRPr="007C001B" w:rsidTr="009A48CD">
        <w:trPr>
          <w:trHeight w:hRule="exact" w:val="572"/>
        </w:trPr>
        <w:tc>
          <w:tcPr>
            <w:tcW w:w="8141" w:type="dxa"/>
            <w:gridSpan w:val="2"/>
            <w:tcBorders>
              <w:top w:val="nil"/>
              <w:bottom w:val="nil"/>
              <w:right w:val="nil"/>
            </w:tcBorders>
          </w:tcPr>
          <w:p w:rsidR="00F500CD" w:rsidRDefault="00B5611A" w:rsidP="00A1546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B 2</w:t>
            </w:r>
            <w:r w:rsidR="007A0776">
              <w:rPr>
                <w:sz w:val="20"/>
              </w:rPr>
              <w:t>.</w:t>
            </w:r>
            <w:r w:rsidR="001774FA">
              <w:rPr>
                <w:sz w:val="20"/>
              </w:rPr>
              <w:t>5</w:t>
            </w:r>
            <w:r w:rsidR="007A0776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D600FE" w:rsidRPr="007C001B">
              <w:rPr>
                <w:sz w:val="20"/>
              </w:rPr>
              <w:t xml:space="preserve"> –</w:t>
            </w:r>
            <w:r w:rsidR="00F500CD">
              <w:rPr>
                <w:sz w:val="20"/>
              </w:rPr>
              <w:t xml:space="preserve"> </w:t>
            </w:r>
            <w:proofErr w:type="spellStart"/>
            <w:r w:rsidR="00D236DC">
              <w:rPr>
                <w:sz w:val="20"/>
              </w:rPr>
              <w:t>veľmi</w:t>
            </w:r>
            <w:proofErr w:type="spellEnd"/>
            <w:r w:rsidR="00D236DC">
              <w:rPr>
                <w:sz w:val="20"/>
              </w:rPr>
              <w:t xml:space="preserve"> </w:t>
            </w:r>
            <w:proofErr w:type="spellStart"/>
            <w:r w:rsidR="008D7E6D">
              <w:rPr>
                <w:sz w:val="20"/>
              </w:rPr>
              <w:t>z</w:t>
            </w:r>
            <w:r w:rsidR="00F500CD">
              <w:rPr>
                <w:sz w:val="20"/>
              </w:rPr>
              <w:t>ložitá</w:t>
            </w:r>
            <w:proofErr w:type="spellEnd"/>
            <w:r w:rsidR="00F500CD">
              <w:rPr>
                <w:sz w:val="20"/>
              </w:rPr>
              <w:t xml:space="preserve"> </w:t>
            </w:r>
            <w:proofErr w:type="spellStart"/>
            <w:r w:rsidR="00F500CD">
              <w:rPr>
                <w:sz w:val="20"/>
              </w:rPr>
              <w:t>technika</w:t>
            </w:r>
            <w:proofErr w:type="spellEnd"/>
            <w:r w:rsidR="00F500CD">
              <w:rPr>
                <w:sz w:val="20"/>
              </w:rPr>
              <w:t xml:space="preserve"> </w:t>
            </w:r>
            <w:proofErr w:type="spellStart"/>
            <w:r w:rsidR="00F500CD">
              <w:rPr>
                <w:sz w:val="20"/>
              </w:rPr>
              <w:t>vlas</w:t>
            </w:r>
            <w:r w:rsidR="003B105C">
              <w:rPr>
                <w:sz w:val="20"/>
              </w:rPr>
              <w:t>tnej</w:t>
            </w:r>
            <w:proofErr w:type="spellEnd"/>
            <w:r w:rsidR="003B105C">
              <w:rPr>
                <w:sz w:val="20"/>
              </w:rPr>
              <w:t xml:space="preserve"> </w:t>
            </w:r>
            <w:proofErr w:type="spellStart"/>
            <w:r w:rsidR="003B105C">
              <w:rPr>
                <w:sz w:val="20"/>
              </w:rPr>
              <w:t>činnosti</w:t>
            </w:r>
            <w:r w:rsidR="00F500CD">
              <w:rPr>
                <w:sz w:val="20"/>
              </w:rPr>
              <w:t>,pohybové</w:t>
            </w:r>
            <w:proofErr w:type="spellEnd"/>
            <w:r w:rsidR="00F500CD">
              <w:rPr>
                <w:sz w:val="20"/>
              </w:rPr>
              <w:t xml:space="preserve"> </w:t>
            </w:r>
            <w:proofErr w:type="spellStart"/>
            <w:r w:rsidR="00F500CD">
              <w:rPr>
                <w:sz w:val="20"/>
              </w:rPr>
              <w:t>cvičenia</w:t>
            </w:r>
            <w:proofErr w:type="spellEnd"/>
            <w:r w:rsidR="00A1546F">
              <w:rPr>
                <w:sz w:val="20"/>
              </w:rPr>
              <w:t>,</w:t>
            </w:r>
            <w:r w:rsidR="00A1546F" w:rsidRPr="006153CF">
              <w:rPr>
                <w:sz w:val="20"/>
                <w:szCs w:val="20"/>
              </w:rPr>
              <w:t xml:space="preserve"> </w:t>
            </w:r>
            <w:proofErr w:type="spellStart"/>
            <w:r w:rsidR="00A1546F" w:rsidRPr="006153CF">
              <w:rPr>
                <w:sz w:val="20"/>
                <w:szCs w:val="20"/>
              </w:rPr>
              <w:t>udržiavanie</w:t>
            </w:r>
            <w:proofErr w:type="spellEnd"/>
            <w:r w:rsidR="00A1546F" w:rsidRPr="006153CF">
              <w:rPr>
                <w:sz w:val="20"/>
                <w:szCs w:val="20"/>
              </w:rPr>
              <w:t xml:space="preserve"> </w:t>
            </w:r>
            <w:proofErr w:type="spellStart"/>
            <w:r w:rsidR="00A1546F" w:rsidRPr="006153CF">
              <w:rPr>
                <w:sz w:val="20"/>
                <w:szCs w:val="20"/>
              </w:rPr>
              <w:t>psychickej</w:t>
            </w:r>
            <w:proofErr w:type="spellEnd"/>
            <w:r w:rsidR="00A1546F" w:rsidRPr="006153CF">
              <w:rPr>
                <w:sz w:val="20"/>
                <w:szCs w:val="20"/>
              </w:rPr>
              <w:t xml:space="preserve"> a </w:t>
            </w:r>
            <w:proofErr w:type="spellStart"/>
            <w:r w:rsidR="003B105C">
              <w:rPr>
                <w:sz w:val="20"/>
                <w:szCs w:val="20"/>
              </w:rPr>
              <w:t>pohybovej</w:t>
            </w:r>
            <w:proofErr w:type="spellEnd"/>
            <w:r w:rsidR="00A1546F" w:rsidRPr="006153CF">
              <w:rPr>
                <w:sz w:val="20"/>
                <w:szCs w:val="20"/>
              </w:rPr>
              <w:t xml:space="preserve"> </w:t>
            </w:r>
            <w:proofErr w:type="spellStart"/>
            <w:r w:rsidR="00A1546F" w:rsidRPr="006153CF">
              <w:rPr>
                <w:sz w:val="20"/>
                <w:szCs w:val="20"/>
              </w:rPr>
              <w:t>kondície</w:t>
            </w:r>
            <w:proofErr w:type="spellEnd"/>
          </w:p>
          <w:p w:rsidR="00D600FE" w:rsidRPr="009A48CD" w:rsidRDefault="00D600FE" w:rsidP="009A48CD">
            <w:pPr>
              <w:pStyle w:val="TableParagraph"/>
              <w:spacing w:before="105"/>
              <w:ind w:left="67"/>
              <w:rPr>
                <w:sz w:val="20"/>
                <w:szCs w:val="20"/>
              </w:rPr>
            </w:pPr>
          </w:p>
          <w:p w:rsidR="009A48CD" w:rsidRDefault="009A48CD" w:rsidP="007B3908">
            <w:pPr>
              <w:pStyle w:val="TableParagraph"/>
              <w:spacing w:before="105"/>
              <w:ind w:left="67"/>
            </w:pPr>
          </w:p>
          <w:p w:rsidR="009A48CD" w:rsidRPr="007C001B" w:rsidRDefault="009A48CD" w:rsidP="007B3908">
            <w:pPr>
              <w:pStyle w:val="TableParagraph"/>
              <w:spacing w:before="105"/>
              <w:ind w:left="67"/>
              <w:rPr>
                <w:sz w:val="20"/>
              </w:rPr>
            </w:pPr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top w:val="nil"/>
              <w:left w:val="nil"/>
              <w:bottom w:val="nil"/>
            </w:tcBorders>
          </w:tcPr>
          <w:p w:rsidR="00D600FE" w:rsidRPr="007C001B" w:rsidRDefault="00D600FE" w:rsidP="003B105C">
            <w:pPr>
              <w:pStyle w:val="TableParagraph"/>
              <w:spacing w:before="105"/>
              <w:ind w:left="58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3B105C">
              <w:rPr>
                <w:sz w:val="20"/>
              </w:rPr>
              <w:t>4</w:t>
            </w:r>
            <w:r w:rsidRPr="007C001B">
              <w:rPr>
                <w:sz w:val="20"/>
              </w:rPr>
              <w:t>0</w:t>
            </w:r>
          </w:p>
        </w:tc>
      </w:tr>
      <w:tr w:rsidR="00D600FE" w:rsidRPr="007C001B" w:rsidTr="00D600FE">
        <w:trPr>
          <w:trHeight w:hRule="exact" w:val="814"/>
        </w:trPr>
        <w:tc>
          <w:tcPr>
            <w:tcW w:w="8141" w:type="dxa"/>
            <w:gridSpan w:val="2"/>
            <w:tcBorders>
              <w:top w:val="nil"/>
              <w:right w:val="nil"/>
            </w:tcBorders>
          </w:tcPr>
          <w:p w:rsidR="009A48CD" w:rsidRPr="007D7B35" w:rsidRDefault="00D600FE" w:rsidP="007D7B35">
            <w:pPr>
              <w:pStyle w:val="TableParagraph"/>
              <w:spacing w:before="107"/>
              <w:rPr>
                <w:sz w:val="20"/>
                <w:szCs w:val="20"/>
              </w:rPr>
            </w:pPr>
            <w:r w:rsidRPr="007C001B">
              <w:rPr>
                <w:sz w:val="20"/>
              </w:rPr>
              <w:t>B 3</w:t>
            </w:r>
            <w:r w:rsidR="008D7E6D">
              <w:rPr>
                <w:sz w:val="20"/>
              </w:rPr>
              <w:t>.3.</w:t>
            </w:r>
            <w:r w:rsidR="00B5611A">
              <w:rPr>
                <w:sz w:val="20"/>
              </w:rPr>
              <w:t xml:space="preserve"> </w:t>
            </w:r>
            <w:r w:rsidRPr="007C001B">
              <w:rPr>
                <w:sz w:val="20"/>
              </w:rPr>
              <w:t xml:space="preserve"> – </w:t>
            </w:r>
            <w:r w:rsidR="008D7E6D">
              <w:rPr>
                <w:sz w:val="20"/>
              </w:rPr>
              <w:t xml:space="preserve"> </w:t>
            </w:r>
            <w:proofErr w:type="spellStart"/>
            <w:r w:rsidR="008D7E6D">
              <w:rPr>
                <w:sz w:val="20"/>
              </w:rPr>
              <w:t>široká</w:t>
            </w:r>
            <w:proofErr w:type="spellEnd"/>
            <w:r w:rsidR="008D7E6D">
              <w:rPr>
                <w:sz w:val="20"/>
              </w:rPr>
              <w:t xml:space="preserve"> </w:t>
            </w:r>
            <w:proofErr w:type="spellStart"/>
            <w:r w:rsidR="008D7E6D">
              <w:rPr>
                <w:sz w:val="20"/>
              </w:rPr>
              <w:t>spolupráca</w:t>
            </w:r>
            <w:proofErr w:type="spellEnd"/>
            <w:r w:rsidR="008D7E6D">
              <w:rPr>
                <w:sz w:val="20"/>
              </w:rPr>
              <w:t xml:space="preserve"> s </w:t>
            </w:r>
            <w:proofErr w:type="spellStart"/>
            <w:r w:rsidR="007D7B35">
              <w:rPr>
                <w:sz w:val="20"/>
              </w:rPr>
              <w:t>umeleckými</w:t>
            </w:r>
            <w:proofErr w:type="spellEnd"/>
            <w:r w:rsidR="007D7B35">
              <w:rPr>
                <w:sz w:val="20"/>
              </w:rPr>
              <w:t xml:space="preserve"> </w:t>
            </w:r>
            <w:proofErr w:type="spellStart"/>
            <w:r w:rsidR="007D7B35">
              <w:rPr>
                <w:sz w:val="20"/>
              </w:rPr>
              <w:t>súbormi</w:t>
            </w:r>
            <w:proofErr w:type="spellEnd"/>
            <w:r w:rsidR="007D7B35">
              <w:rPr>
                <w:sz w:val="20"/>
              </w:rPr>
              <w:t xml:space="preserve"> </w:t>
            </w:r>
            <w:proofErr w:type="spellStart"/>
            <w:r w:rsidR="007D7B35">
              <w:rPr>
                <w:sz w:val="20"/>
              </w:rPr>
              <w:t>doma</w:t>
            </w:r>
            <w:proofErr w:type="spellEnd"/>
            <w:r w:rsidR="007D7B35">
              <w:rPr>
                <w:sz w:val="20"/>
              </w:rPr>
              <w:t xml:space="preserve">  </w:t>
            </w:r>
            <w:proofErr w:type="spellStart"/>
            <w:r w:rsidR="007D7B35">
              <w:rPr>
                <w:sz w:val="20"/>
              </w:rPr>
              <w:t>i</w:t>
            </w:r>
            <w:proofErr w:type="spellEnd"/>
            <w:r w:rsidR="007D7B35">
              <w:rPr>
                <w:sz w:val="20"/>
              </w:rPr>
              <w:t xml:space="preserve"> v </w:t>
            </w:r>
            <w:proofErr w:type="spellStart"/>
            <w:r w:rsidR="007D7B35">
              <w:rPr>
                <w:sz w:val="20"/>
              </w:rPr>
              <w:t>zahraniční</w:t>
            </w:r>
            <w:proofErr w:type="spellEnd"/>
            <w:r w:rsidR="007D7B35">
              <w:rPr>
                <w:sz w:val="20"/>
              </w:rPr>
              <w:t xml:space="preserve"> ,</w:t>
            </w:r>
            <w:r w:rsidR="009A48CD" w:rsidRPr="007D7B35">
              <w:rPr>
                <w:sz w:val="20"/>
                <w:szCs w:val="20"/>
              </w:rPr>
              <w:t xml:space="preserve"> </w:t>
            </w:r>
            <w:proofErr w:type="spellStart"/>
            <w:r w:rsidR="007D7B35">
              <w:rPr>
                <w:sz w:val="20"/>
                <w:szCs w:val="20"/>
              </w:rPr>
              <w:t>kontakty</w:t>
            </w:r>
            <w:proofErr w:type="spellEnd"/>
            <w:r w:rsidR="007D7B35">
              <w:rPr>
                <w:sz w:val="20"/>
                <w:szCs w:val="20"/>
              </w:rPr>
              <w:t xml:space="preserve"> a </w:t>
            </w:r>
            <w:proofErr w:type="spellStart"/>
            <w:r w:rsidR="007D7B35">
              <w:rPr>
                <w:sz w:val="20"/>
                <w:szCs w:val="20"/>
              </w:rPr>
              <w:t>spolupráca</w:t>
            </w:r>
            <w:proofErr w:type="spellEnd"/>
            <w:r w:rsidR="007D7B35">
              <w:rPr>
                <w:sz w:val="20"/>
                <w:szCs w:val="20"/>
              </w:rPr>
              <w:t xml:space="preserve"> s </w:t>
            </w:r>
            <w:proofErr w:type="spellStart"/>
            <w:r w:rsidR="007D7B35">
              <w:rPr>
                <w:sz w:val="20"/>
                <w:szCs w:val="20"/>
              </w:rPr>
              <w:t>choreografmi</w:t>
            </w:r>
            <w:proofErr w:type="spellEnd"/>
            <w:r w:rsidR="007D7B35">
              <w:rPr>
                <w:sz w:val="20"/>
                <w:szCs w:val="20"/>
              </w:rPr>
              <w:t xml:space="preserve">, </w:t>
            </w:r>
            <w:proofErr w:type="spellStart"/>
            <w:r w:rsidR="009A48CD" w:rsidRPr="007D7B35">
              <w:rPr>
                <w:sz w:val="20"/>
                <w:szCs w:val="20"/>
              </w:rPr>
              <w:t>režisérm</w:t>
            </w:r>
            <w:r w:rsidR="007D7B35">
              <w:rPr>
                <w:sz w:val="20"/>
                <w:szCs w:val="20"/>
              </w:rPr>
              <w:t>i</w:t>
            </w:r>
            <w:proofErr w:type="spellEnd"/>
            <w:r w:rsidR="007D7B35">
              <w:rPr>
                <w:sz w:val="20"/>
                <w:szCs w:val="20"/>
              </w:rPr>
              <w:t xml:space="preserve">, </w:t>
            </w:r>
            <w:proofErr w:type="spellStart"/>
            <w:r w:rsidR="003B105C" w:rsidRPr="007D7B35">
              <w:rPr>
                <w:sz w:val="20"/>
                <w:szCs w:val="20"/>
              </w:rPr>
              <w:t>baletným</w:t>
            </w:r>
            <w:r w:rsidR="007D7B35">
              <w:rPr>
                <w:sz w:val="20"/>
                <w:szCs w:val="20"/>
              </w:rPr>
              <w:t>i</w:t>
            </w:r>
            <w:proofErr w:type="spellEnd"/>
            <w:r w:rsidR="003B105C" w:rsidRPr="007D7B35">
              <w:rPr>
                <w:sz w:val="20"/>
                <w:szCs w:val="20"/>
              </w:rPr>
              <w:t xml:space="preserve"> </w:t>
            </w:r>
            <w:proofErr w:type="spellStart"/>
            <w:r w:rsidR="003B105C" w:rsidRPr="007D7B35">
              <w:rPr>
                <w:sz w:val="20"/>
                <w:szCs w:val="20"/>
              </w:rPr>
              <w:t>majstr</w:t>
            </w:r>
            <w:r w:rsidR="007D7B35">
              <w:rPr>
                <w:sz w:val="20"/>
                <w:szCs w:val="20"/>
              </w:rPr>
              <w:t>a</w:t>
            </w:r>
            <w:r w:rsidR="003B105C" w:rsidRPr="007D7B35">
              <w:rPr>
                <w:sz w:val="20"/>
                <w:szCs w:val="20"/>
              </w:rPr>
              <w:t>m</w:t>
            </w:r>
            <w:r w:rsidR="007D7B35">
              <w:rPr>
                <w:sz w:val="20"/>
                <w:szCs w:val="20"/>
              </w:rPr>
              <w:t>i</w:t>
            </w:r>
            <w:proofErr w:type="spellEnd"/>
            <w:r w:rsidR="00A403F3">
              <w:rPr>
                <w:sz w:val="20"/>
                <w:szCs w:val="20"/>
              </w:rPr>
              <w:t xml:space="preserve">, </w:t>
            </w:r>
            <w:proofErr w:type="spellStart"/>
            <w:r w:rsidR="00A403F3">
              <w:rPr>
                <w:sz w:val="20"/>
                <w:szCs w:val="20"/>
              </w:rPr>
              <w:t>umeleckými</w:t>
            </w:r>
            <w:proofErr w:type="spellEnd"/>
            <w:r w:rsidR="00A403F3">
              <w:rPr>
                <w:sz w:val="20"/>
                <w:szCs w:val="20"/>
              </w:rPr>
              <w:t xml:space="preserve"> </w:t>
            </w:r>
            <w:proofErr w:type="spellStart"/>
            <w:r w:rsidR="00A403F3">
              <w:rPr>
                <w:sz w:val="20"/>
                <w:szCs w:val="20"/>
              </w:rPr>
              <w:t>agentúrami</w:t>
            </w:r>
            <w:proofErr w:type="spellEnd"/>
          </w:p>
          <w:p w:rsidR="009A48CD" w:rsidRPr="007C001B" w:rsidRDefault="009A48CD" w:rsidP="007B3908">
            <w:pPr>
              <w:pStyle w:val="TableParagraph"/>
              <w:spacing w:before="107"/>
              <w:ind w:left="67"/>
              <w:rPr>
                <w:sz w:val="20"/>
              </w:rPr>
            </w:pPr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top w:val="nil"/>
              <w:left w:val="nil"/>
            </w:tcBorders>
          </w:tcPr>
          <w:p w:rsidR="00D600FE" w:rsidRPr="007C001B" w:rsidRDefault="00D600FE" w:rsidP="00515D9F">
            <w:pPr>
              <w:pStyle w:val="TableParagraph"/>
              <w:spacing w:before="107"/>
              <w:ind w:left="15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D7B35">
              <w:rPr>
                <w:sz w:val="20"/>
              </w:rPr>
              <w:t>30</w:t>
            </w:r>
          </w:p>
        </w:tc>
      </w:tr>
      <w:tr w:rsidR="00D600FE" w:rsidRPr="007C001B" w:rsidTr="00D600FE">
        <w:trPr>
          <w:trHeight w:hRule="exact" w:val="698"/>
        </w:trPr>
        <w:tc>
          <w:tcPr>
            <w:tcW w:w="8083" w:type="dxa"/>
          </w:tcPr>
          <w:p w:rsidR="00A81CBC" w:rsidRPr="007C001B" w:rsidRDefault="00D600FE" w:rsidP="00A81CBC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 w:rsidRPr="007C001B">
              <w:rPr>
                <w:sz w:val="20"/>
              </w:rPr>
              <w:t xml:space="preserve">C.  ZODPOVEDNOSŤ </w:t>
            </w:r>
            <w:r w:rsidR="00A81CBC">
              <w:rPr>
                <w:sz w:val="20"/>
              </w:rPr>
              <w:t>/</w:t>
            </w:r>
            <w:proofErr w:type="spellStart"/>
            <w:r w:rsidR="00A81CBC">
              <w:rPr>
                <w:sz w:val="20"/>
              </w:rPr>
              <w:t>zodpovednosť</w:t>
            </w:r>
            <w:proofErr w:type="spellEnd"/>
            <w:r w:rsidR="00A81CBC">
              <w:rPr>
                <w:sz w:val="20"/>
              </w:rPr>
              <w:t xml:space="preserve"> </w:t>
            </w:r>
            <w:proofErr w:type="spellStart"/>
            <w:r w:rsidR="00A81CBC">
              <w:rPr>
                <w:sz w:val="20"/>
              </w:rPr>
              <w:t>za</w:t>
            </w:r>
            <w:proofErr w:type="spellEnd"/>
            <w:r w:rsidR="00A81CBC">
              <w:rPr>
                <w:sz w:val="20"/>
              </w:rPr>
              <w:t xml:space="preserve"> </w:t>
            </w:r>
            <w:proofErr w:type="spellStart"/>
            <w:r w:rsidR="00A81CBC">
              <w:rPr>
                <w:sz w:val="20"/>
              </w:rPr>
              <w:t>výsledky</w:t>
            </w:r>
            <w:proofErr w:type="spellEnd"/>
            <w:r w:rsidR="00A81CBC">
              <w:rPr>
                <w:sz w:val="20"/>
              </w:rPr>
              <w:t xml:space="preserve"> </w:t>
            </w:r>
            <w:proofErr w:type="spellStart"/>
            <w:r w:rsidR="00A81CBC">
              <w:rPr>
                <w:sz w:val="20"/>
              </w:rPr>
              <w:t>práce</w:t>
            </w:r>
            <w:proofErr w:type="spellEnd"/>
            <w:r w:rsidR="00A81CBC">
              <w:rPr>
                <w:sz w:val="20"/>
              </w:rPr>
              <w:t xml:space="preserve">, </w:t>
            </w:r>
            <w:proofErr w:type="spellStart"/>
            <w:r w:rsidR="00A81CBC">
              <w:rPr>
                <w:sz w:val="20"/>
              </w:rPr>
              <w:t>zodpovednosť</w:t>
            </w:r>
            <w:proofErr w:type="spellEnd"/>
            <w:r w:rsidR="00A81CBC">
              <w:rPr>
                <w:sz w:val="20"/>
              </w:rPr>
              <w:t xml:space="preserve"> </w:t>
            </w:r>
            <w:proofErr w:type="spellStart"/>
            <w:r w:rsidR="00A81CBC">
              <w:rPr>
                <w:sz w:val="20"/>
              </w:rPr>
              <w:t>za</w:t>
            </w:r>
            <w:proofErr w:type="spellEnd"/>
            <w:r w:rsidR="00A81CBC">
              <w:rPr>
                <w:sz w:val="20"/>
              </w:rPr>
              <w:t xml:space="preserve"> </w:t>
            </w:r>
            <w:proofErr w:type="spellStart"/>
            <w:r w:rsidR="00A81CBC">
              <w:rPr>
                <w:sz w:val="20"/>
              </w:rPr>
              <w:t>bezpečnú</w:t>
            </w:r>
            <w:proofErr w:type="spellEnd"/>
            <w:r w:rsidR="00A81CBC">
              <w:rPr>
                <w:sz w:val="20"/>
              </w:rPr>
              <w:t xml:space="preserve"> </w:t>
            </w:r>
            <w:proofErr w:type="spellStart"/>
            <w:r w:rsidR="00A81CBC">
              <w:rPr>
                <w:sz w:val="20"/>
              </w:rPr>
              <w:t>prácu</w:t>
            </w:r>
            <w:proofErr w:type="spellEnd"/>
            <w:r w:rsidR="00A81CBC">
              <w:rPr>
                <w:sz w:val="20"/>
              </w:rPr>
              <w:t xml:space="preserve">, </w:t>
            </w:r>
            <w:proofErr w:type="spellStart"/>
            <w:r w:rsidR="00A81CBC">
              <w:rPr>
                <w:sz w:val="20"/>
              </w:rPr>
              <w:t>zodpovednosť</w:t>
            </w:r>
            <w:proofErr w:type="spellEnd"/>
            <w:r w:rsidR="00A81CBC">
              <w:rPr>
                <w:sz w:val="20"/>
              </w:rPr>
              <w:t xml:space="preserve"> </w:t>
            </w:r>
            <w:proofErr w:type="spellStart"/>
            <w:r w:rsidR="00A81CBC">
              <w:rPr>
                <w:sz w:val="20"/>
              </w:rPr>
              <w:t>vyplývajúca</w:t>
            </w:r>
            <w:proofErr w:type="spellEnd"/>
            <w:r w:rsidR="00A81CBC">
              <w:rPr>
                <w:sz w:val="20"/>
              </w:rPr>
              <w:t xml:space="preserve"> z </w:t>
            </w:r>
            <w:proofErr w:type="spellStart"/>
            <w:r w:rsidR="00A81CBC">
              <w:rPr>
                <w:sz w:val="20"/>
              </w:rPr>
              <w:t>možného</w:t>
            </w:r>
            <w:proofErr w:type="spellEnd"/>
            <w:r w:rsidR="00A81CBC">
              <w:rPr>
                <w:sz w:val="20"/>
              </w:rPr>
              <w:t xml:space="preserve"> </w:t>
            </w:r>
            <w:proofErr w:type="spellStart"/>
            <w:r w:rsidR="00A81CBC">
              <w:rPr>
                <w:sz w:val="20"/>
              </w:rPr>
              <w:t>rizika</w:t>
            </w:r>
            <w:proofErr w:type="spellEnd"/>
            <w:r w:rsidR="00A81CBC">
              <w:rPr>
                <w:sz w:val="20"/>
              </w:rPr>
              <w:t xml:space="preserve"> </w:t>
            </w:r>
            <w:proofErr w:type="spellStart"/>
            <w:r w:rsidR="00A81CBC">
              <w:rPr>
                <w:sz w:val="20"/>
              </w:rPr>
              <w:t>vzniku</w:t>
            </w:r>
            <w:proofErr w:type="spellEnd"/>
            <w:r w:rsidR="00A81CBC">
              <w:rPr>
                <w:sz w:val="20"/>
              </w:rPr>
              <w:t xml:space="preserve"> </w:t>
            </w:r>
            <w:proofErr w:type="spellStart"/>
            <w:r w:rsidR="00A81CBC">
              <w:rPr>
                <w:sz w:val="20"/>
              </w:rPr>
              <w:t>škody</w:t>
            </w:r>
            <w:proofErr w:type="spellEnd"/>
            <w:r w:rsidR="00A81CBC">
              <w:rPr>
                <w:sz w:val="20"/>
              </w:rPr>
              <w:t>/</w:t>
            </w:r>
          </w:p>
          <w:p w:rsidR="003A5CCB" w:rsidRPr="007C001B" w:rsidRDefault="003A5CCB" w:rsidP="003A5CCB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  <w:p w:rsidR="00D600FE" w:rsidRPr="007C001B" w:rsidRDefault="00D600FE" w:rsidP="00A1546F">
            <w:pPr>
              <w:pStyle w:val="TableParagraph"/>
              <w:ind w:left="369" w:right="1489"/>
              <w:rPr>
                <w:sz w:val="20"/>
              </w:rPr>
            </w:pPr>
          </w:p>
        </w:tc>
        <w:tc>
          <w:tcPr>
            <w:tcW w:w="1843" w:type="dxa"/>
            <w:gridSpan w:val="3"/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7C001B" w:rsidRDefault="00D600FE" w:rsidP="00C9061B">
            <w:pPr>
              <w:pStyle w:val="TableParagraph"/>
              <w:ind w:left="64"/>
              <w:rPr>
                <w:sz w:val="20"/>
              </w:rPr>
            </w:pPr>
            <w:r w:rsidRPr="007C001B">
              <w:rPr>
                <w:sz w:val="20"/>
              </w:rPr>
              <w:t xml:space="preserve">body : </w:t>
            </w:r>
            <w:r w:rsidR="00FA72AE">
              <w:rPr>
                <w:sz w:val="20"/>
              </w:rPr>
              <w:t xml:space="preserve"> </w:t>
            </w:r>
            <w:r w:rsidR="00B5611A" w:rsidRPr="00853718">
              <w:rPr>
                <w:b/>
                <w:sz w:val="20"/>
              </w:rPr>
              <w:t>1</w:t>
            </w:r>
            <w:r w:rsidR="00B203F8">
              <w:rPr>
                <w:b/>
                <w:sz w:val="20"/>
              </w:rPr>
              <w:t>7</w:t>
            </w:r>
            <w:r w:rsidR="00D92D08" w:rsidRPr="00853718">
              <w:rPr>
                <w:b/>
                <w:sz w:val="20"/>
              </w:rPr>
              <w:t>5</w:t>
            </w:r>
          </w:p>
        </w:tc>
      </w:tr>
      <w:tr w:rsidR="00D600FE" w:rsidRPr="007C001B" w:rsidTr="00D12530">
        <w:trPr>
          <w:trHeight w:hRule="exact" w:val="729"/>
        </w:trPr>
        <w:tc>
          <w:tcPr>
            <w:tcW w:w="8141" w:type="dxa"/>
            <w:gridSpan w:val="2"/>
            <w:tcBorders>
              <w:bottom w:val="nil"/>
              <w:righ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7C001B" w:rsidRDefault="00BD00D5" w:rsidP="00B5611A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</w:t>
            </w:r>
            <w:r w:rsidR="00D600FE" w:rsidRPr="007C001B">
              <w:rPr>
                <w:sz w:val="20"/>
              </w:rPr>
              <w:t>1</w:t>
            </w:r>
            <w:r w:rsidR="00B203F8">
              <w:rPr>
                <w:sz w:val="20"/>
              </w:rPr>
              <w:t>.5.</w:t>
            </w:r>
            <w:r w:rsidR="00D600FE" w:rsidRPr="007C001B">
              <w:rPr>
                <w:sz w:val="20"/>
              </w:rPr>
              <w:t xml:space="preserve"> </w:t>
            </w:r>
            <w:r w:rsidR="0058155A">
              <w:rPr>
                <w:sz w:val="20"/>
              </w:rPr>
              <w:t>–</w:t>
            </w:r>
            <w:r w:rsidR="00D600FE" w:rsidRPr="007C001B">
              <w:rPr>
                <w:sz w:val="20"/>
              </w:rPr>
              <w:t xml:space="preserve"> </w:t>
            </w:r>
            <w:proofErr w:type="spellStart"/>
            <w:r w:rsidR="0058155A">
              <w:rPr>
                <w:sz w:val="20"/>
                <w:szCs w:val="20"/>
              </w:rPr>
              <w:t>sprístupnenie</w:t>
            </w:r>
            <w:proofErr w:type="spellEnd"/>
            <w:r w:rsidR="0058155A">
              <w:rPr>
                <w:sz w:val="20"/>
                <w:szCs w:val="20"/>
              </w:rPr>
              <w:t xml:space="preserve"> </w:t>
            </w:r>
            <w:proofErr w:type="spellStart"/>
            <w:r w:rsidR="0058155A">
              <w:rPr>
                <w:sz w:val="20"/>
                <w:szCs w:val="20"/>
              </w:rPr>
              <w:t>diel</w:t>
            </w:r>
            <w:proofErr w:type="spellEnd"/>
            <w:r w:rsidR="0058155A">
              <w:rPr>
                <w:sz w:val="20"/>
                <w:szCs w:val="20"/>
              </w:rPr>
              <w:t xml:space="preserve"> </w:t>
            </w:r>
            <w:proofErr w:type="spellStart"/>
            <w:r w:rsidR="0058155A">
              <w:rPr>
                <w:sz w:val="20"/>
                <w:szCs w:val="20"/>
              </w:rPr>
              <w:t>domácej</w:t>
            </w:r>
            <w:proofErr w:type="spellEnd"/>
            <w:r w:rsidR="0058155A">
              <w:rPr>
                <w:sz w:val="20"/>
                <w:szCs w:val="20"/>
              </w:rPr>
              <w:t xml:space="preserve"> a </w:t>
            </w:r>
            <w:proofErr w:type="spellStart"/>
            <w:r w:rsidR="0058155A">
              <w:rPr>
                <w:sz w:val="20"/>
                <w:szCs w:val="20"/>
              </w:rPr>
              <w:t>zahraničnej</w:t>
            </w:r>
            <w:proofErr w:type="spellEnd"/>
            <w:r w:rsidR="0058155A">
              <w:rPr>
                <w:sz w:val="20"/>
                <w:szCs w:val="20"/>
              </w:rPr>
              <w:t xml:space="preserve"> </w:t>
            </w:r>
            <w:proofErr w:type="spellStart"/>
            <w:r w:rsidR="0058155A">
              <w:rPr>
                <w:sz w:val="20"/>
                <w:szCs w:val="20"/>
              </w:rPr>
              <w:t>produkcie</w:t>
            </w:r>
            <w:proofErr w:type="spellEnd"/>
            <w:r w:rsidR="0058155A">
              <w:rPr>
                <w:sz w:val="20"/>
                <w:szCs w:val="20"/>
              </w:rPr>
              <w:t xml:space="preserve"> </w:t>
            </w:r>
            <w:proofErr w:type="spellStart"/>
            <w:r w:rsidR="00D12530">
              <w:rPr>
                <w:sz w:val="20"/>
                <w:szCs w:val="20"/>
              </w:rPr>
              <w:t>na</w:t>
            </w:r>
            <w:proofErr w:type="spellEnd"/>
            <w:r w:rsidR="00D12530">
              <w:rPr>
                <w:sz w:val="20"/>
                <w:szCs w:val="20"/>
              </w:rPr>
              <w:t xml:space="preserve"> </w:t>
            </w:r>
            <w:proofErr w:type="spellStart"/>
            <w:r w:rsidR="00D12530">
              <w:rPr>
                <w:sz w:val="20"/>
                <w:szCs w:val="20"/>
              </w:rPr>
              <w:t>najvyššej</w:t>
            </w:r>
            <w:proofErr w:type="spellEnd"/>
            <w:r w:rsidR="00D12530">
              <w:rPr>
                <w:sz w:val="20"/>
                <w:szCs w:val="20"/>
              </w:rPr>
              <w:t xml:space="preserve"> </w:t>
            </w:r>
            <w:proofErr w:type="spellStart"/>
            <w:r w:rsidR="00D12530">
              <w:rPr>
                <w:sz w:val="20"/>
                <w:szCs w:val="20"/>
              </w:rPr>
              <w:t>umeleckej</w:t>
            </w:r>
            <w:proofErr w:type="spellEnd"/>
            <w:r w:rsidR="00D12530">
              <w:rPr>
                <w:sz w:val="20"/>
                <w:szCs w:val="20"/>
              </w:rPr>
              <w:t xml:space="preserve"> </w:t>
            </w:r>
            <w:proofErr w:type="spellStart"/>
            <w:r w:rsidR="00D12530">
              <w:rPr>
                <w:sz w:val="20"/>
                <w:szCs w:val="20"/>
              </w:rPr>
              <w:t>úrovni</w:t>
            </w:r>
            <w:proofErr w:type="spellEnd"/>
            <w:r w:rsidR="00D12530">
              <w:rPr>
                <w:sz w:val="20"/>
                <w:szCs w:val="20"/>
              </w:rPr>
              <w:t xml:space="preserve"> </w:t>
            </w:r>
            <w:r w:rsidR="0058155A">
              <w:rPr>
                <w:sz w:val="20"/>
                <w:szCs w:val="20"/>
              </w:rPr>
              <w:t xml:space="preserve">s </w:t>
            </w:r>
            <w:proofErr w:type="spellStart"/>
            <w:r w:rsidR="0058155A">
              <w:rPr>
                <w:sz w:val="20"/>
                <w:szCs w:val="20"/>
              </w:rPr>
              <w:t>celospoločenským</w:t>
            </w:r>
            <w:proofErr w:type="spellEnd"/>
            <w:r w:rsidR="0058155A">
              <w:rPr>
                <w:sz w:val="20"/>
                <w:szCs w:val="20"/>
              </w:rPr>
              <w:t xml:space="preserve"> </w:t>
            </w:r>
            <w:proofErr w:type="spellStart"/>
            <w:r w:rsidR="0058155A">
              <w:rPr>
                <w:sz w:val="20"/>
                <w:szCs w:val="20"/>
              </w:rPr>
              <w:t>dopadom</w:t>
            </w:r>
            <w:proofErr w:type="spellEnd"/>
          </w:p>
        </w:tc>
        <w:tc>
          <w:tcPr>
            <w:tcW w:w="553" w:type="dxa"/>
            <w:vMerge w:val="restart"/>
            <w:tcBorders>
              <w:left w:val="nil"/>
              <w:right w:val="nil"/>
            </w:tcBorders>
          </w:tcPr>
          <w:p w:rsidR="00D600FE" w:rsidRPr="007C001B" w:rsidRDefault="00FA72AE" w:rsidP="007B3908">
            <w:r>
              <w:t xml:space="preserve">  </w:t>
            </w:r>
          </w:p>
        </w:tc>
        <w:tc>
          <w:tcPr>
            <w:tcW w:w="1232" w:type="dxa"/>
            <w:tcBorders>
              <w:left w:val="nil"/>
              <w:bottom w:val="nil"/>
            </w:tcBorders>
          </w:tcPr>
          <w:p w:rsidR="00D600FE" w:rsidRPr="007C001B" w:rsidRDefault="00D600FE" w:rsidP="007B3908"/>
        </w:tc>
      </w:tr>
      <w:tr w:rsidR="00D600FE" w:rsidRPr="007C001B" w:rsidTr="00D12530">
        <w:trPr>
          <w:trHeight w:hRule="exact" w:val="286"/>
        </w:trPr>
        <w:tc>
          <w:tcPr>
            <w:tcW w:w="8141" w:type="dxa"/>
            <w:gridSpan w:val="2"/>
            <w:tcBorders>
              <w:top w:val="nil"/>
              <w:bottom w:val="nil"/>
              <w:right w:val="nil"/>
            </w:tcBorders>
          </w:tcPr>
          <w:p w:rsidR="00D600FE" w:rsidRPr="007C001B" w:rsidRDefault="00D600FE" w:rsidP="00A1546F">
            <w:pPr>
              <w:pStyle w:val="TableParagraph"/>
              <w:spacing w:line="222" w:lineRule="exact"/>
              <w:ind w:left="669"/>
              <w:rPr>
                <w:sz w:val="20"/>
              </w:rPr>
            </w:pPr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top w:val="nil"/>
              <w:left w:val="nil"/>
              <w:bottom w:val="nil"/>
            </w:tcBorders>
          </w:tcPr>
          <w:p w:rsidR="00D600FE" w:rsidRPr="007C001B" w:rsidRDefault="00B5611A" w:rsidP="00D12530">
            <w:pPr>
              <w:pStyle w:val="TableParagraph"/>
              <w:spacing w:line="222" w:lineRule="exact"/>
              <w:ind w:left="37"/>
              <w:rPr>
                <w:sz w:val="20"/>
              </w:rPr>
            </w:pPr>
            <w:r>
              <w:rPr>
                <w:sz w:val="20"/>
              </w:rPr>
              <w:t>1</w:t>
            </w:r>
            <w:r w:rsidR="00D12530">
              <w:rPr>
                <w:sz w:val="20"/>
              </w:rPr>
              <w:t>35</w:t>
            </w:r>
          </w:p>
        </w:tc>
      </w:tr>
      <w:tr w:rsidR="00D600FE" w:rsidRPr="007C001B" w:rsidTr="00D600FE">
        <w:trPr>
          <w:trHeight w:hRule="exact" w:val="1577"/>
        </w:trPr>
        <w:tc>
          <w:tcPr>
            <w:tcW w:w="8141" w:type="dxa"/>
            <w:gridSpan w:val="2"/>
            <w:tcBorders>
              <w:top w:val="nil"/>
              <w:right w:val="nil"/>
            </w:tcBorders>
          </w:tcPr>
          <w:p w:rsidR="00B203F8" w:rsidRDefault="00B5611A" w:rsidP="00B203F8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600FE" w:rsidRPr="007C001B">
              <w:rPr>
                <w:sz w:val="20"/>
              </w:rPr>
              <w:t>C2</w:t>
            </w:r>
            <w:r w:rsidR="00B203F8">
              <w:rPr>
                <w:sz w:val="20"/>
              </w:rPr>
              <w:t>.3.</w:t>
            </w:r>
            <w:r w:rsidR="00D600FE" w:rsidRPr="007C001B">
              <w:rPr>
                <w:sz w:val="20"/>
              </w:rPr>
              <w:t xml:space="preserve"> – </w:t>
            </w:r>
            <w:proofErr w:type="spellStart"/>
            <w:r w:rsidR="00B203F8">
              <w:rPr>
                <w:sz w:val="20"/>
              </w:rPr>
              <w:t>st</w:t>
            </w:r>
            <w:r w:rsidR="00BD00D5">
              <w:rPr>
                <w:sz w:val="20"/>
              </w:rPr>
              <w:t>á</w:t>
            </w:r>
            <w:r w:rsidR="00B203F8">
              <w:rPr>
                <w:sz w:val="20"/>
              </w:rPr>
              <w:t>le</w:t>
            </w:r>
            <w:proofErr w:type="spellEnd"/>
            <w:r w:rsidR="00B203F8">
              <w:rPr>
                <w:sz w:val="20"/>
              </w:rPr>
              <w:t xml:space="preserve"> </w:t>
            </w:r>
            <w:proofErr w:type="spellStart"/>
            <w:r w:rsidR="00B203F8">
              <w:rPr>
                <w:sz w:val="20"/>
              </w:rPr>
              <w:t>riziko</w:t>
            </w:r>
            <w:proofErr w:type="spellEnd"/>
            <w:r w:rsidR="00B203F8">
              <w:rPr>
                <w:sz w:val="20"/>
              </w:rPr>
              <w:t xml:space="preserve"> </w:t>
            </w:r>
            <w:proofErr w:type="spellStart"/>
            <w:r w:rsidR="00B203F8">
              <w:rPr>
                <w:sz w:val="20"/>
              </w:rPr>
              <w:t>o</w:t>
            </w:r>
            <w:r>
              <w:rPr>
                <w:sz w:val="20"/>
              </w:rPr>
              <w:t>hrozeni</w:t>
            </w:r>
            <w:r w:rsidR="00BD00D5"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vlastného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zdravia</w:t>
            </w:r>
            <w:proofErr w:type="spellEnd"/>
            <w:r w:rsidR="00B203F8">
              <w:rPr>
                <w:sz w:val="20"/>
              </w:rPr>
              <w:t xml:space="preserve"> </w:t>
            </w:r>
            <w:proofErr w:type="spellStart"/>
            <w:r w:rsidR="00B203F8">
              <w:rPr>
                <w:sz w:val="20"/>
              </w:rPr>
              <w:t>i</w:t>
            </w:r>
            <w:proofErr w:type="spellEnd"/>
            <w:r w:rsidR="00B203F8">
              <w:rPr>
                <w:sz w:val="20"/>
              </w:rPr>
              <w:t xml:space="preserve"> </w:t>
            </w:r>
            <w:proofErr w:type="spellStart"/>
            <w:r w:rsidR="00B203F8">
              <w:rPr>
                <w:sz w:val="20"/>
              </w:rPr>
              <w:t>zdravia</w:t>
            </w:r>
            <w:proofErr w:type="spellEnd"/>
            <w:r w:rsidR="00B203F8">
              <w:rPr>
                <w:sz w:val="20"/>
              </w:rPr>
              <w:t xml:space="preserve"> </w:t>
            </w:r>
            <w:proofErr w:type="spellStart"/>
            <w:r w:rsidR="00B203F8">
              <w:rPr>
                <w:sz w:val="20"/>
              </w:rPr>
              <w:t>spoluučinkujúcich</w:t>
            </w:r>
            <w:proofErr w:type="spellEnd"/>
            <w:r w:rsidR="00B203F8">
              <w:rPr>
                <w:sz w:val="20"/>
              </w:rPr>
              <w:t xml:space="preserve"> </w:t>
            </w:r>
            <w:proofErr w:type="spellStart"/>
            <w:r w:rsidR="00B203F8">
              <w:rPr>
                <w:sz w:val="20"/>
              </w:rPr>
              <w:t>pri</w:t>
            </w:r>
            <w:proofErr w:type="spellEnd"/>
            <w:r w:rsidR="00B203F8">
              <w:rPr>
                <w:sz w:val="20"/>
              </w:rPr>
              <w:t xml:space="preserve"> </w:t>
            </w:r>
            <w:proofErr w:type="spellStart"/>
            <w:r w:rsidR="00B203F8">
              <w:rPr>
                <w:sz w:val="20"/>
              </w:rPr>
              <w:t>náročných</w:t>
            </w:r>
            <w:proofErr w:type="spellEnd"/>
            <w:r w:rsidR="00B203F8">
              <w:rPr>
                <w:sz w:val="20"/>
              </w:rPr>
              <w:t xml:space="preserve"> </w:t>
            </w:r>
            <w:proofErr w:type="spellStart"/>
            <w:r w:rsidR="00B203F8">
              <w:rPr>
                <w:sz w:val="20"/>
              </w:rPr>
              <w:t>baletných</w:t>
            </w:r>
            <w:proofErr w:type="spellEnd"/>
            <w:r w:rsidR="00B203F8">
              <w:rPr>
                <w:sz w:val="20"/>
              </w:rPr>
              <w:t xml:space="preserve"> a </w:t>
            </w:r>
            <w:proofErr w:type="spellStart"/>
            <w:r w:rsidR="00B203F8">
              <w:rPr>
                <w:sz w:val="20"/>
              </w:rPr>
              <w:t>tanečných</w:t>
            </w:r>
            <w:proofErr w:type="spellEnd"/>
            <w:r w:rsidR="00B203F8">
              <w:rPr>
                <w:sz w:val="20"/>
              </w:rPr>
              <w:t xml:space="preserve">  </w:t>
            </w:r>
            <w:proofErr w:type="spellStart"/>
            <w:r w:rsidR="00B203F8">
              <w:rPr>
                <w:sz w:val="20"/>
              </w:rPr>
              <w:t>výkonoch</w:t>
            </w:r>
            <w:proofErr w:type="spellEnd"/>
            <w:r>
              <w:rPr>
                <w:sz w:val="20"/>
              </w:rPr>
              <w:t xml:space="preserve">, </w:t>
            </w:r>
            <w:r w:rsidR="00B203F8">
              <w:rPr>
                <w:sz w:val="20"/>
              </w:rPr>
              <w:t xml:space="preserve"> </w:t>
            </w:r>
          </w:p>
          <w:p w:rsidR="00D600FE" w:rsidRPr="00953381" w:rsidRDefault="00B5611A" w:rsidP="00B023FD">
            <w:pPr>
              <w:pStyle w:val="TableParagraph"/>
              <w:spacing w:before="107"/>
              <w:rPr>
                <w:sz w:val="20"/>
                <w:szCs w:val="20"/>
              </w:rPr>
            </w:pPr>
            <w:r w:rsidRPr="00953381">
              <w:rPr>
                <w:sz w:val="20"/>
                <w:szCs w:val="20"/>
              </w:rPr>
              <w:t>C3</w:t>
            </w:r>
            <w:r w:rsidR="00B203F8" w:rsidRPr="00953381">
              <w:rPr>
                <w:sz w:val="20"/>
                <w:szCs w:val="20"/>
              </w:rPr>
              <w:t>.2</w:t>
            </w:r>
            <w:r w:rsidRPr="00953381">
              <w:rPr>
                <w:sz w:val="20"/>
                <w:szCs w:val="20"/>
              </w:rPr>
              <w:t xml:space="preserve"> – </w:t>
            </w:r>
            <w:proofErr w:type="spellStart"/>
            <w:r w:rsidR="00B023FD" w:rsidRPr="00953381">
              <w:rPr>
                <w:sz w:val="20"/>
                <w:szCs w:val="20"/>
              </w:rPr>
              <w:t>zvýšené</w:t>
            </w:r>
            <w:proofErr w:type="spellEnd"/>
            <w:r w:rsidR="00B023FD" w:rsidRPr="00953381">
              <w:rPr>
                <w:sz w:val="20"/>
                <w:szCs w:val="20"/>
              </w:rPr>
              <w:t xml:space="preserve"> </w:t>
            </w:r>
            <w:proofErr w:type="spellStart"/>
            <w:r w:rsidR="00B023FD" w:rsidRPr="00953381">
              <w:rPr>
                <w:sz w:val="20"/>
                <w:szCs w:val="20"/>
              </w:rPr>
              <w:t>riziko</w:t>
            </w:r>
            <w:proofErr w:type="spellEnd"/>
            <w:r w:rsidR="00B023FD" w:rsidRPr="00953381">
              <w:rPr>
                <w:sz w:val="20"/>
                <w:szCs w:val="20"/>
              </w:rPr>
              <w:t xml:space="preserve"> </w:t>
            </w:r>
            <w:proofErr w:type="spellStart"/>
            <w:r w:rsidR="00B023FD" w:rsidRPr="00953381">
              <w:rPr>
                <w:sz w:val="20"/>
                <w:szCs w:val="20"/>
              </w:rPr>
              <w:t>vzniku</w:t>
            </w:r>
            <w:proofErr w:type="spellEnd"/>
            <w:r w:rsidR="00B023FD" w:rsidRPr="00953381">
              <w:rPr>
                <w:sz w:val="20"/>
                <w:szCs w:val="20"/>
              </w:rPr>
              <w:t xml:space="preserve"> </w:t>
            </w:r>
            <w:proofErr w:type="spellStart"/>
            <w:r w:rsidR="00B023FD" w:rsidRPr="00953381">
              <w:rPr>
                <w:sz w:val="20"/>
                <w:szCs w:val="20"/>
              </w:rPr>
              <w:t>škôd</w:t>
            </w:r>
            <w:proofErr w:type="spellEnd"/>
            <w:r w:rsidR="00B023FD" w:rsidRPr="00953381">
              <w:rPr>
                <w:sz w:val="20"/>
                <w:szCs w:val="20"/>
              </w:rPr>
              <w:t xml:space="preserve"> </w:t>
            </w:r>
            <w:proofErr w:type="spellStart"/>
            <w:r w:rsidR="00B023FD" w:rsidRPr="00953381">
              <w:rPr>
                <w:sz w:val="20"/>
                <w:szCs w:val="20"/>
              </w:rPr>
              <w:t>na</w:t>
            </w:r>
            <w:proofErr w:type="spellEnd"/>
            <w:r w:rsidR="00B023FD" w:rsidRPr="00953381">
              <w:rPr>
                <w:sz w:val="20"/>
                <w:szCs w:val="20"/>
              </w:rPr>
              <w:t xml:space="preserve"> </w:t>
            </w:r>
            <w:proofErr w:type="spellStart"/>
            <w:r w:rsidR="00B023FD" w:rsidRPr="00953381">
              <w:rPr>
                <w:sz w:val="20"/>
                <w:szCs w:val="20"/>
              </w:rPr>
              <w:t>hmotnom</w:t>
            </w:r>
            <w:proofErr w:type="spellEnd"/>
            <w:r w:rsidR="00B023FD" w:rsidRPr="00953381">
              <w:rPr>
                <w:sz w:val="20"/>
                <w:szCs w:val="20"/>
              </w:rPr>
              <w:t xml:space="preserve"> </w:t>
            </w:r>
            <w:proofErr w:type="spellStart"/>
            <w:r w:rsidR="00B023FD" w:rsidRPr="00953381">
              <w:rPr>
                <w:sz w:val="20"/>
                <w:szCs w:val="20"/>
              </w:rPr>
              <w:t>alebo</w:t>
            </w:r>
            <w:proofErr w:type="spellEnd"/>
            <w:r w:rsidR="00B023FD" w:rsidRPr="00953381">
              <w:rPr>
                <w:sz w:val="20"/>
                <w:szCs w:val="20"/>
              </w:rPr>
              <w:t xml:space="preserve"> </w:t>
            </w:r>
            <w:proofErr w:type="spellStart"/>
            <w:r w:rsidR="00B023FD" w:rsidRPr="00953381">
              <w:rPr>
                <w:sz w:val="20"/>
                <w:szCs w:val="20"/>
              </w:rPr>
              <w:t>nehmotnom</w:t>
            </w:r>
            <w:proofErr w:type="spellEnd"/>
            <w:r w:rsidR="00B023FD" w:rsidRPr="00953381">
              <w:rPr>
                <w:sz w:val="20"/>
                <w:szCs w:val="20"/>
              </w:rPr>
              <w:t xml:space="preserve"> </w:t>
            </w:r>
            <w:proofErr w:type="spellStart"/>
            <w:r w:rsidR="00B023FD" w:rsidRPr="00953381">
              <w:rPr>
                <w:sz w:val="20"/>
                <w:szCs w:val="20"/>
              </w:rPr>
              <w:t>majetku</w:t>
            </w:r>
            <w:proofErr w:type="spellEnd"/>
            <w:r w:rsidR="0058155A" w:rsidRPr="00953381">
              <w:rPr>
                <w:sz w:val="20"/>
                <w:szCs w:val="20"/>
              </w:rPr>
              <w:t xml:space="preserve"> </w:t>
            </w:r>
            <w:r w:rsidRPr="00953381">
              <w:rPr>
                <w:sz w:val="20"/>
                <w:szCs w:val="20"/>
              </w:rPr>
              <w:t>(</w:t>
            </w:r>
            <w:proofErr w:type="spellStart"/>
            <w:r w:rsidR="00B023FD" w:rsidRPr="00953381">
              <w:rPr>
                <w:sz w:val="20"/>
                <w:szCs w:val="20"/>
              </w:rPr>
              <w:t>napr</w:t>
            </w:r>
            <w:proofErr w:type="spellEnd"/>
            <w:r w:rsidR="00B023FD" w:rsidRPr="00953381">
              <w:rPr>
                <w:sz w:val="20"/>
                <w:szCs w:val="20"/>
              </w:rPr>
              <w:t xml:space="preserve">. </w:t>
            </w:r>
            <w:proofErr w:type="spellStart"/>
            <w:r w:rsidR="00B023FD" w:rsidRPr="00953381">
              <w:rPr>
                <w:sz w:val="20"/>
                <w:szCs w:val="20"/>
              </w:rPr>
              <w:t>s</w:t>
            </w:r>
            <w:r w:rsidRPr="00953381">
              <w:rPr>
                <w:sz w:val="20"/>
                <w:szCs w:val="20"/>
              </w:rPr>
              <w:t>účasti</w:t>
            </w:r>
            <w:proofErr w:type="spellEnd"/>
            <w:r w:rsidR="00B023FD" w:rsidRPr="00953381">
              <w:rPr>
                <w:sz w:val="20"/>
                <w:szCs w:val="20"/>
              </w:rPr>
              <w:t xml:space="preserve">             </w:t>
            </w:r>
            <w:r w:rsidRPr="00953381">
              <w:rPr>
                <w:sz w:val="20"/>
                <w:szCs w:val="20"/>
              </w:rPr>
              <w:t xml:space="preserve"> </w:t>
            </w:r>
            <w:proofErr w:type="spellStart"/>
            <w:r w:rsidRPr="00953381">
              <w:rPr>
                <w:sz w:val="20"/>
                <w:szCs w:val="20"/>
              </w:rPr>
              <w:t>scény,kostýmov</w:t>
            </w:r>
            <w:proofErr w:type="spellEnd"/>
            <w:r w:rsidRPr="00953381">
              <w:rPr>
                <w:sz w:val="20"/>
                <w:szCs w:val="20"/>
              </w:rPr>
              <w:t xml:space="preserve">)    </w:t>
            </w:r>
            <w:r w:rsidR="00B023FD" w:rsidRPr="00953381">
              <w:rPr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Pr="00953381">
              <w:rPr>
                <w:sz w:val="20"/>
                <w:szCs w:val="20"/>
              </w:rPr>
              <w:t xml:space="preserve">  </w:t>
            </w:r>
            <w:r w:rsidR="00B203F8" w:rsidRPr="00953381">
              <w:rPr>
                <w:sz w:val="20"/>
                <w:szCs w:val="20"/>
              </w:rPr>
              <w:t xml:space="preserve">                      </w:t>
            </w:r>
            <w:r w:rsidR="00B023FD" w:rsidRPr="00953381"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B203F8" w:rsidRPr="00953381">
              <w:rPr>
                <w:sz w:val="20"/>
                <w:szCs w:val="20"/>
              </w:rPr>
              <w:t xml:space="preserve">        </w:t>
            </w:r>
            <w:r w:rsidRPr="00953381">
              <w:rPr>
                <w:sz w:val="20"/>
                <w:szCs w:val="20"/>
              </w:rPr>
              <w:t xml:space="preserve">           </w:t>
            </w:r>
            <w:r w:rsidR="00B203F8" w:rsidRPr="00953381">
              <w:rPr>
                <w:sz w:val="20"/>
                <w:szCs w:val="20"/>
              </w:rPr>
              <w:t xml:space="preserve">                             </w:t>
            </w:r>
            <w:r w:rsidRPr="00953381">
              <w:rPr>
                <w:sz w:val="20"/>
                <w:szCs w:val="20"/>
              </w:rPr>
              <w:t xml:space="preserve">                        </w:t>
            </w:r>
            <w:r w:rsidR="00B203F8" w:rsidRPr="00953381">
              <w:rPr>
                <w:sz w:val="20"/>
                <w:szCs w:val="20"/>
              </w:rPr>
              <w:t xml:space="preserve">         </w:t>
            </w:r>
            <w:r w:rsidRPr="00953381">
              <w:rPr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top w:val="nil"/>
              <w:left w:val="nil"/>
            </w:tcBorders>
          </w:tcPr>
          <w:p w:rsidR="00B023FD" w:rsidRDefault="00B5611A" w:rsidP="00DE5581">
            <w:pPr>
              <w:pStyle w:val="TableParagraph"/>
              <w:spacing w:before="107"/>
              <w:ind w:left="7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203F8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</w:p>
          <w:p w:rsidR="00D600FE" w:rsidRPr="007C001B" w:rsidRDefault="00FA72AE" w:rsidP="00DE5581">
            <w:pPr>
              <w:pStyle w:val="TableParagraph"/>
              <w:spacing w:before="107"/>
              <w:ind w:left="7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023FD">
              <w:rPr>
                <w:sz w:val="20"/>
              </w:rPr>
              <w:t>10</w:t>
            </w:r>
          </w:p>
        </w:tc>
      </w:tr>
      <w:tr w:rsidR="00D600FE" w:rsidRPr="007C001B" w:rsidTr="00D600FE">
        <w:trPr>
          <w:trHeight w:hRule="exact" w:val="468"/>
        </w:trPr>
        <w:tc>
          <w:tcPr>
            <w:tcW w:w="8083" w:type="dxa"/>
          </w:tcPr>
          <w:p w:rsidR="00D600FE" w:rsidRPr="007C001B" w:rsidRDefault="00D600FE" w:rsidP="005B2992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 w:rsidRPr="007C001B">
              <w:rPr>
                <w:sz w:val="20"/>
              </w:rPr>
              <w:t xml:space="preserve">D. ZÁŤAŽ </w:t>
            </w:r>
            <w:r w:rsidR="00A81CBC">
              <w:rPr>
                <w:sz w:val="20"/>
              </w:rPr>
              <w:t>/</w:t>
            </w:r>
            <w:proofErr w:type="spellStart"/>
            <w:r w:rsidR="00A81CBC">
              <w:rPr>
                <w:sz w:val="20"/>
              </w:rPr>
              <w:t>záťaž</w:t>
            </w:r>
            <w:proofErr w:type="spellEnd"/>
            <w:r w:rsidR="00A81CBC">
              <w:rPr>
                <w:sz w:val="20"/>
              </w:rPr>
              <w:t xml:space="preserve"> </w:t>
            </w:r>
            <w:proofErr w:type="spellStart"/>
            <w:r w:rsidR="00A81CBC">
              <w:rPr>
                <w:sz w:val="20"/>
              </w:rPr>
              <w:t>fyzická</w:t>
            </w:r>
            <w:proofErr w:type="spellEnd"/>
            <w:r w:rsidR="00A81CBC">
              <w:rPr>
                <w:sz w:val="20"/>
              </w:rPr>
              <w:t xml:space="preserve">, </w:t>
            </w:r>
            <w:proofErr w:type="spellStart"/>
            <w:r w:rsidR="00A81CBC">
              <w:rPr>
                <w:sz w:val="20"/>
              </w:rPr>
              <w:t>záťaž</w:t>
            </w:r>
            <w:proofErr w:type="spellEnd"/>
            <w:r w:rsidR="00A81CBC">
              <w:rPr>
                <w:sz w:val="20"/>
              </w:rPr>
              <w:t xml:space="preserve"> </w:t>
            </w:r>
            <w:proofErr w:type="spellStart"/>
            <w:r w:rsidR="00A81CBC">
              <w:rPr>
                <w:sz w:val="20"/>
              </w:rPr>
              <w:t>psychická</w:t>
            </w:r>
            <w:proofErr w:type="spellEnd"/>
            <w:r w:rsidR="00A81CBC">
              <w:rPr>
                <w:sz w:val="20"/>
              </w:rPr>
              <w:t>/</w:t>
            </w:r>
          </w:p>
        </w:tc>
        <w:tc>
          <w:tcPr>
            <w:tcW w:w="58" w:type="dxa"/>
            <w:tcBorders>
              <w:right w:val="nil"/>
            </w:tcBorders>
          </w:tcPr>
          <w:p w:rsidR="00D600FE" w:rsidRPr="007C001B" w:rsidRDefault="00D600FE" w:rsidP="007B3908"/>
        </w:tc>
        <w:tc>
          <w:tcPr>
            <w:tcW w:w="553" w:type="dxa"/>
            <w:tcBorders>
              <w:left w:val="nil"/>
              <w:righ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7C001B" w:rsidRDefault="00D600FE" w:rsidP="007B3908">
            <w:pPr>
              <w:pStyle w:val="TableParagraph"/>
              <w:ind w:right="23"/>
              <w:jc w:val="center"/>
              <w:rPr>
                <w:sz w:val="20"/>
              </w:rPr>
            </w:pPr>
            <w:r w:rsidRPr="007C001B">
              <w:rPr>
                <w:sz w:val="20"/>
              </w:rPr>
              <w:t>body :</w:t>
            </w:r>
          </w:p>
        </w:tc>
        <w:tc>
          <w:tcPr>
            <w:tcW w:w="1232" w:type="dxa"/>
            <w:tcBorders>
              <w:lef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853718" w:rsidRDefault="00090B10" w:rsidP="004B0157">
            <w:pPr>
              <w:pStyle w:val="TableParagraph"/>
              <w:ind w:left="164"/>
              <w:rPr>
                <w:b/>
                <w:sz w:val="20"/>
              </w:rPr>
            </w:pPr>
            <w:r w:rsidRPr="00853718">
              <w:rPr>
                <w:b/>
                <w:sz w:val="20"/>
              </w:rPr>
              <w:t>1</w:t>
            </w:r>
            <w:r w:rsidR="00B05302">
              <w:rPr>
                <w:b/>
                <w:sz w:val="20"/>
              </w:rPr>
              <w:t>5</w:t>
            </w:r>
            <w:r w:rsidR="004B0157">
              <w:rPr>
                <w:b/>
                <w:sz w:val="20"/>
              </w:rPr>
              <w:t>4</w:t>
            </w:r>
          </w:p>
        </w:tc>
      </w:tr>
      <w:tr w:rsidR="00D600FE" w:rsidRPr="007C001B" w:rsidTr="00D600FE">
        <w:trPr>
          <w:trHeight w:hRule="exact" w:val="809"/>
        </w:trPr>
        <w:tc>
          <w:tcPr>
            <w:tcW w:w="8141" w:type="dxa"/>
            <w:gridSpan w:val="2"/>
            <w:vMerge w:val="restart"/>
            <w:tcBorders>
              <w:righ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A17004" w:rsidRPr="007C001B" w:rsidRDefault="00D600FE" w:rsidP="00A17004">
            <w:pPr>
              <w:pStyle w:val="TableParagraph"/>
              <w:ind w:left="1120" w:hanging="1054"/>
              <w:rPr>
                <w:sz w:val="20"/>
              </w:rPr>
            </w:pPr>
            <w:r w:rsidRPr="007C001B">
              <w:rPr>
                <w:sz w:val="20"/>
              </w:rPr>
              <w:t>D 1</w:t>
            </w:r>
            <w:r w:rsidR="00090B10">
              <w:rPr>
                <w:sz w:val="20"/>
              </w:rPr>
              <w:t xml:space="preserve"> </w:t>
            </w:r>
            <w:r w:rsidR="00B023FD">
              <w:rPr>
                <w:sz w:val="20"/>
              </w:rPr>
              <w:t>I.4/II 4</w:t>
            </w:r>
            <w:r w:rsidR="00422BF2">
              <w:rPr>
                <w:sz w:val="20"/>
              </w:rPr>
              <w:t xml:space="preserve"> </w:t>
            </w:r>
            <w:proofErr w:type="spellStart"/>
            <w:r w:rsidR="00422BF2">
              <w:rPr>
                <w:sz w:val="20"/>
              </w:rPr>
              <w:t>práce</w:t>
            </w:r>
            <w:proofErr w:type="spellEnd"/>
            <w:r w:rsidR="00422BF2">
              <w:rPr>
                <w:sz w:val="20"/>
              </w:rPr>
              <w:t xml:space="preserve"> s </w:t>
            </w:r>
            <w:proofErr w:type="spellStart"/>
            <w:r w:rsidR="00422BF2">
              <w:rPr>
                <w:sz w:val="20"/>
              </w:rPr>
              <w:t>veľmi</w:t>
            </w:r>
            <w:proofErr w:type="spellEnd"/>
            <w:r w:rsidR="00422BF2">
              <w:rPr>
                <w:sz w:val="20"/>
              </w:rPr>
              <w:t xml:space="preserve"> </w:t>
            </w:r>
            <w:proofErr w:type="spellStart"/>
            <w:r w:rsidR="00422BF2">
              <w:rPr>
                <w:sz w:val="20"/>
              </w:rPr>
              <w:t>vysokou</w:t>
            </w:r>
            <w:proofErr w:type="spellEnd"/>
            <w:r w:rsidR="00422BF2">
              <w:rPr>
                <w:sz w:val="20"/>
              </w:rPr>
              <w:t xml:space="preserve"> </w:t>
            </w:r>
            <w:proofErr w:type="spellStart"/>
            <w:r w:rsidR="00422BF2">
              <w:rPr>
                <w:sz w:val="20"/>
              </w:rPr>
              <w:t>fyzickou</w:t>
            </w:r>
            <w:proofErr w:type="spellEnd"/>
            <w:r w:rsidR="00422BF2">
              <w:rPr>
                <w:sz w:val="20"/>
              </w:rPr>
              <w:t xml:space="preserve"> </w:t>
            </w:r>
            <w:proofErr w:type="spellStart"/>
            <w:r w:rsidR="00422BF2">
              <w:rPr>
                <w:sz w:val="20"/>
              </w:rPr>
              <w:t>námahou</w:t>
            </w:r>
            <w:proofErr w:type="spellEnd"/>
            <w:r w:rsidR="00422BF2">
              <w:rPr>
                <w:sz w:val="20"/>
              </w:rPr>
              <w:t xml:space="preserve">, </w:t>
            </w:r>
            <w:proofErr w:type="spellStart"/>
            <w:r w:rsidR="00422BF2">
              <w:rPr>
                <w:sz w:val="20"/>
              </w:rPr>
              <w:t>veľmi</w:t>
            </w:r>
            <w:proofErr w:type="spellEnd"/>
            <w:r w:rsidR="00422BF2">
              <w:rPr>
                <w:sz w:val="20"/>
              </w:rPr>
              <w:t xml:space="preserve"> </w:t>
            </w:r>
            <w:proofErr w:type="spellStart"/>
            <w:r w:rsidR="00422BF2">
              <w:rPr>
                <w:sz w:val="20"/>
              </w:rPr>
              <w:t>vysoké</w:t>
            </w:r>
            <w:proofErr w:type="spellEnd"/>
            <w:r w:rsidR="00422BF2">
              <w:rPr>
                <w:sz w:val="20"/>
              </w:rPr>
              <w:t xml:space="preserve"> </w:t>
            </w:r>
            <w:proofErr w:type="spellStart"/>
            <w:r w:rsidR="00422BF2">
              <w:rPr>
                <w:sz w:val="20"/>
              </w:rPr>
              <w:t>svalové</w:t>
            </w:r>
            <w:proofErr w:type="spellEnd"/>
            <w:r w:rsidR="00422BF2">
              <w:rPr>
                <w:sz w:val="20"/>
              </w:rPr>
              <w:t xml:space="preserve"> </w:t>
            </w:r>
            <w:proofErr w:type="spellStart"/>
            <w:r w:rsidR="00422BF2">
              <w:rPr>
                <w:sz w:val="20"/>
              </w:rPr>
              <w:t>zaťaženie</w:t>
            </w:r>
            <w:proofErr w:type="spellEnd"/>
            <w:r w:rsidR="00422BF2">
              <w:rPr>
                <w:sz w:val="20"/>
              </w:rPr>
              <w:t>,</w:t>
            </w:r>
          </w:p>
          <w:p w:rsidR="00D600FE" w:rsidRDefault="00422BF2" w:rsidP="007B3908">
            <w:pPr>
              <w:pStyle w:val="TableParagraph"/>
              <w:ind w:left="1120" w:hanging="1054"/>
              <w:rPr>
                <w:sz w:val="20"/>
              </w:rPr>
            </w:pPr>
            <w:proofErr w:type="spellStart"/>
            <w:r>
              <w:rPr>
                <w:sz w:val="20"/>
              </w:rPr>
              <w:t>vplyv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celý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organizmus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možnosťou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trvalého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poškodenia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zdravia</w:t>
            </w:r>
            <w:proofErr w:type="spellEnd"/>
          </w:p>
          <w:p w:rsidR="00C02198" w:rsidRPr="007C001B" w:rsidRDefault="00C02198" w:rsidP="007B3908">
            <w:pPr>
              <w:pStyle w:val="TableParagraph"/>
              <w:ind w:left="1120" w:hanging="1054"/>
              <w:rPr>
                <w:sz w:val="20"/>
              </w:rPr>
            </w:pPr>
            <w:r>
              <w:rPr>
                <w:sz w:val="20"/>
              </w:rPr>
              <w:t>D2:</w:t>
            </w:r>
          </w:p>
          <w:p w:rsidR="00422BF2" w:rsidRPr="00647924" w:rsidRDefault="00422BF2" w:rsidP="00090B10">
            <w:pPr>
              <w:pStyle w:val="TableParagraph"/>
              <w:ind w:left="1120" w:right="247" w:hanging="1054"/>
              <w:rPr>
                <w:sz w:val="20"/>
              </w:rPr>
            </w:pPr>
            <w:r>
              <w:rPr>
                <w:sz w:val="20"/>
              </w:rPr>
              <w:t>A</w:t>
            </w:r>
            <w:r w:rsidR="00953381">
              <w:rPr>
                <w:sz w:val="20"/>
              </w:rPr>
              <w:t>6</w:t>
            </w:r>
            <w:r>
              <w:rPr>
                <w:sz w:val="20"/>
              </w:rPr>
              <w:t xml:space="preserve">/B4 </w:t>
            </w:r>
            <w:proofErr w:type="spellStart"/>
            <w:r w:rsidRPr="00647924">
              <w:rPr>
                <w:sz w:val="20"/>
              </w:rPr>
              <w:t>práce</w:t>
            </w:r>
            <w:proofErr w:type="spellEnd"/>
            <w:r w:rsidRPr="00647924">
              <w:rPr>
                <w:sz w:val="20"/>
              </w:rPr>
              <w:t xml:space="preserve"> </w:t>
            </w:r>
            <w:proofErr w:type="spellStart"/>
            <w:r w:rsidRPr="00647924">
              <w:rPr>
                <w:sz w:val="20"/>
              </w:rPr>
              <w:t>vykonávané</w:t>
            </w:r>
            <w:proofErr w:type="spellEnd"/>
            <w:r w:rsidRPr="00647924">
              <w:rPr>
                <w:sz w:val="20"/>
              </w:rPr>
              <w:t xml:space="preserve"> v </w:t>
            </w:r>
            <w:proofErr w:type="spellStart"/>
            <w:r w:rsidR="00953381" w:rsidRPr="00647924">
              <w:rPr>
                <w:sz w:val="20"/>
              </w:rPr>
              <w:t>prísnom</w:t>
            </w:r>
            <w:proofErr w:type="spellEnd"/>
            <w:r w:rsidR="00953381" w:rsidRPr="00647924">
              <w:rPr>
                <w:sz w:val="20"/>
              </w:rPr>
              <w:t xml:space="preserve"> </w:t>
            </w:r>
            <w:proofErr w:type="spellStart"/>
            <w:r w:rsidR="00953381" w:rsidRPr="00647924">
              <w:rPr>
                <w:sz w:val="20"/>
              </w:rPr>
              <w:t>časovom</w:t>
            </w:r>
            <w:proofErr w:type="spellEnd"/>
            <w:r w:rsidR="00953381" w:rsidRPr="00647924">
              <w:rPr>
                <w:sz w:val="20"/>
              </w:rPr>
              <w:t xml:space="preserve"> </w:t>
            </w:r>
            <w:proofErr w:type="spellStart"/>
            <w:r w:rsidR="00953381" w:rsidRPr="00647924">
              <w:rPr>
                <w:sz w:val="20"/>
              </w:rPr>
              <w:t>rozpise</w:t>
            </w:r>
            <w:proofErr w:type="spellEnd"/>
            <w:r w:rsidRPr="00647924">
              <w:rPr>
                <w:sz w:val="20"/>
              </w:rPr>
              <w:t>,</w:t>
            </w:r>
            <w:r w:rsidR="00953381" w:rsidRPr="00647924">
              <w:rPr>
                <w:sz w:val="20"/>
              </w:rPr>
              <w:t xml:space="preserve"> </w:t>
            </w:r>
            <w:proofErr w:type="spellStart"/>
            <w:r w:rsidR="00953381" w:rsidRPr="00647924">
              <w:rPr>
                <w:sz w:val="20"/>
              </w:rPr>
              <w:t>mimoriadne</w:t>
            </w:r>
            <w:proofErr w:type="spellEnd"/>
            <w:r w:rsidR="00953381" w:rsidRPr="00647924">
              <w:rPr>
                <w:sz w:val="20"/>
              </w:rPr>
              <w:t xml:space="preserve"> </w:t>
            </w:r>
            <w:proofErr w:type="spellStart"/>
            <w:r w:rsidR="00953381" w:rsidRPr="00647924">
              <w:rPr>
                <w:sz w:val="20"/>
              </w:rPr>
              <w:t>náročné</w:t>
            </w:r>
            <w:proofErr w:type="spellEnd"/>
            <w:r w:rsidRPr="00647924">
              <w:rPr>
                <w:sz w:val="20"/>
              </w:rPr>
              <w:t xml:space="preserve"> </w:t>
            </w:r>
            <w:proofErr w:type="spellStart"/>
            <w:r w:rsidRPr="00647924">
              <w:rPr>
                <w:sz w:val="20"/>
              </w:rPr>
              <w:t>na</w:t>
            </w:r>
            <w:proofErr w:type="spellEnd"/>
            <w:r w:rsidRPr="00647924">
              <w:rPr>
                <w:sz w:val="20"/>
              </w:rPr>
              <w:t xml:space="preserve">  </w:t>
            </w:r>
            <w:proofErr w:type="spellStart"/>
            <w:r w:rsidR="00953381" w:rsidRPr="00647924">
              <w:rPr>
                <w:sz w:val="20"/>
              </w:rPr>
              <w:t>koordináciu</w:t>
            </w:r>
            <w:proofErr w:type="spellEnd"/>
            <w:r w:rsidR="00953381" w:rsidRPr="00647924">
              <w:rPr>
                <w:sz w:val="20"/>
              </w:rPr>
              <w:t xml:space="preserve"> a </w:t>
            </w:r>
            <w:proofErr w:type="spellStart"/>
            <w:r w:rsidR="00953381" w:rsidRPr="00647924">
              <w:rPr>
                <w:sz w:val="20"/>
              </w:rPr>
              <w:t>subordináciu</w:t>
            </w:r>
            <w:proofErr w:type="spellEnd"/>
            <w:r w:rsidR="00953381" w:rsidRPr="00647924">
              <w:rPr>
                <w:sz w:val="20"/>
              </w:rPr>
              <w:t xml:space="preserve">, s </w:t>
            </w:r>
            <w:proofErr w:type="spellStart"/>
            <w:r w:rsidR="00953381" w:rsidRPr="00647924">
              <w:rPr>
                <w:sz w:val="20"/>
              </w:rPr>
              <w:t>maximálnymi</w:t>
            </w:r>
            <w:proofErr w:type="spellEnd"/>
            <w:r w:rsidR="00953381" w:rsidRPr="00647924">
              <w:rPr>
                <w:sz w:val="20"/>
              </w:rPr>
              <w:t xml:space="preserve"> </w:t>
            </w:r>
            <w:proofErr w:type="spellStart"/>
            <w:r w:rsidR="00953381" w:rsidRPr="00647924">
              <w:rPr>
                <w:sz w:val="20"/>
              </w:rPr>
              <w:t>nárokmi</w:t>
            </w:r>
            <w:proofErr w:type="spellEnd"/>
            <w:r w:rsidR="00953381" w:rsidRPr="00647924">
              <w:rPr>
                <w:sz w:val="20"/>
              </w:rPr>
              <w:t xml:space="preserve"> </w:t>
            </w:r>
            <w:proofErr w:type="spellStart"/>
            <w:r w:rsidR="00953381" w:rsidRPr="00647924">
              <w:rPr>
                <w:sz w:val="20"/>
              </w:rPr>
              <w:t>na</w:t>
            </w:r>
            <w:proofErr w:type="spellEnd"/>
            <w:r w:rsidR="00953381" w:rsidRPr="00647924">
              <w:rPr>
                <w:sz w:val="20"/>
              </w:rPr>
              <w:t xml:space="preserve"> </w:t>
            </w:r>
            <w:proofErr w:type="spellStart"/>
            <w:r w:rsidR="00953381" w:rsidRPr="00647924">
              <w:rPr>
                <w:sz w:val="20"/>
              </w:rPr>
              <w:t>bezchybný</w:t>
            </w:r>
            <w:proofErr w:type="spellEnd"/>
            <w:r w:rsidR="00953381" w:rsidRPr="00647924">
              <w:rPr>
                <w:sz w:val="20"/>
              </w:rPr>
              <w:t xml:space="preserve"> </w:t>
            </w:r>
            <w:proofErr w:type="spellStart"/>
            <w:r w:rsidR="00953381" w:rsidRPr="00647924">
              <w:rPr>
                <w:sz w:val="20"/>
              </w:rPr>
              <w:t>výkon</w:t>
            </w:r>
            <w:proofErr w:type="spellEnd"/>
            <w:r w:rsidR="00953381" w:rsidRPr="00647924">
              <w:rPr>
                <w:sz w:val="20"/>
              </w:rPr>
              <w:t xml:space="preserve">, </w:t>
            </w:r>
            <w:proofErr w:type="spellStart"/>
            <w:r w:rsidR="00953381" w:rsidRPr="00647924">
              <w:rPr>
                <w:sz w:val="20"/>
              </w:rPr>
              <w:t>vysoké</w:t>
            </w:r>
            <w:proofErr w:type="spellEnd"/>
            <w:r w:rsidR="00953381" w:rsidRPr="00647924">
              <w:rPr>
                <w:sz w:val="20"/>
              </w:rPr>
              <w:t xml:space="preserve"> </w:t>
            </w:r>
            <w:proofErr w:type="spellStart"/>
            <w:r w:rsidR="00953381" w:rsidRPr="00647924">
              <w:rPr>
                <w:sz w:val="20"/>
              </w:rPr>
              <w:t>nároky</w:t>
            </w:r>
            <w:proofErr w:type="spellEnd"/>
            <w:r w:rsidR="00953381" w:rsidRPr="00647924">
              <w:rPr>
                <w:sz w:val="20"/>
              </w:rPr>
              <w:t xml:space="preserve"> </w:t>
            </w:r>
            <w:proofErr w:type="spellStart"/>
            <w:r w:rsidR="00953381" w:rsidRPr="00647924">
              <w:rPr>
                <w:sz w:val="20"/>
              </w:rPr>
              <w:t>na</w:t>
            </w:r>
            <w:proofErr w:type="spellEnd"/>
            <w:r w:rsidR="00953381" w:rsidRPr="00647924">
              <w:rPr>
                <w:sz w:val="20"/>
              </w:rPr>
              <w:t xml:space="preserve"> </w:t>
            </w:r>
            <w:proofErr w:type="spellStart"/>
            <w:r w:rsidR="00953381" w:rsidRPr="00647924">
              <w:rPr>
                <w:sz w:val="20"/>
              </w:rPr>
              <w:t>vypätie</w:t>
            </w:r>
            <w:proofErr w:type="spellEnd"/>
            <w:r w:rsidR="00953381" w:rsidRPr="00647924">
              <w:rPr>
                <w:sz w:val="20"/>
              </w:rPr>
              <w:t xml:space="preserve"> </w:t>
            </w:r>
            <w:proofErr w:type="spellStart"/>
            <w:r w:rsidR="00953381" w:rsidRPr="00647924">
              <w:rPr>
                <w:sz w:val="20"/>
              </w:rPr>
              <w:t>pozornosti</w:t>
            </w:r>
            <w:proofErr w:type="spellEnd"/>
          </w:p>
          <w:p w:rsidR="00B05302" w:rsidRDefault="00D600FE" w:rsidP="00090B10">
            <w:pPr>
              <w:pStyle w:val="TableParagraph"/>
              <w:ind w:left="1120" w:right="247" w:hanging="1054"/>
              <w:rPr>
                <w:sz w:val="20"/>
              </w:rPr>
            </w:pPr>
            <w:r w:rsidRPr="007C001B">
              <w:rPr>
                <w:sz w:val="20"/>
              </w:rPr>
              <w:t xml:space="preserve"> </w:t>
            </w:r>
            <w:r w:rsidR="00953381">
              <w:rPr>
                <w:sz w:val="20"/>
              </w:rPr>
              <w:t xml:space="preserve">4a </w:t>
            </w:r>
            <w:r w:rsidR="00B05302">
              <w:rPr>
                <w:sz w:val="20"/>
              </w:rPr>
              <w:t xml:space="preserve"> 4/3 </w:t>
            </w:r>
            <w:proofErr w:type="spellStart"/>
            <w:r w:rsidR="00B05302">
              <w:rPr>
                <w:sz w:val="20"/>
              </w:rPr>
              <w:t>stále</w:t>
            </w:r>
            <w:proofErr w:type="spellEnd"/>
            <w:r w:rsidR="00B05302">
              <w:rPr>
                <w:sz w:val="20"/>
              </w:rPr>
              <w:t xml:space="preserve"> </w:t>
            </w:r>
            <w:proofErr w:type="spellStart"/>
            <w:r w:rsidR="00B05302">
              <w:rPr>
                <w:sz w:val="20"/>
              </w:rPr>
              <w:t>riziko</w:t>
            </w:r>
            <w:proofErr w:type="spellEnd"/>
            <w:r w:rsidR="00B05302">
              <w:rPr>
                <w:sz w:val="20"/>
              </w:rPr>
              <w:t xml:space="preserve"> </w:t>
            </w:r>
            <w:proofErr w:type="spellStart"/>
            <w:r w:rsidR="00B05302">
              <w:rPr>
                <w:sz w:val="20"/>
              </w:rPr>
              <w:t>psychickej</w:t>
            </w:r>
            <w:proofErr w:type="spellEnd"/>
            <w:r w:rsidR="00B05302">
              <w:rPr>
                <w:sz w:val="20"/>
              </w:rPr>
              <w:t xml:space="preserve"> </w:t>
            </w:r>
            <w:proofErr w:type="spellStart"/>
            <w:r w:rsidR="00B05302">
              <w:rPr>
                <w:sz w:val="20"/>
              </w:rPr>
              <w:t>i</w:t>
            </w:r>
            <w:proofErr w:type="spellEnd"/>
            <w:r w:rsidR="00B05302">
              <w:rPr>
                <w:sz w:val="20"/>
              </w:rPr>
              <w:t xml:space="preserve"> </w:t>
            </w:r>
            <w:proofErr w:type="spellStart"/>
            <w:r w:rsidR="00B05302">
              <w:rPr>
                <w:sz w:val="20"/>
              </w:rPr>
              <w:t>fyzickej</w:t>
            </w:r>
            <w:proofErr w:type="spellEnd"/>
            <w:r w:rsidR="00B05302">
              <w:rPr>
                <w:sz w:val="20"/>
              </w:rPr>
              <w:t xml:space="preserve"> </w:t>
            </w:r>
            <w:proofErr w:type="spellStart"/>
            <w:r w:rsidR="00B05302">
              <w:rPr>
                <w:sz w:val="20"/>
              </w:rPr>
              <w:t>ujmy</w:t>
            </w:r>
            <w:proofErr w:type="spellEnd"/>
            <w:r w:rsidR="00B05302">
              <w:rPr>
                <w:sz w:val="20"/>
              </w:rPr>
              <w:t xml:space="preserve"> </w:t>
            </w:r>
            <w:proofErr w:type="spellStart"/>
            <w:r w:rsidR="00B05302">
              <w:rPr>
                <w:sz w:val="20"/>
              </w:rPr>
              <w:t>pri</w:t>
            </w:r>
            <w:proofErr w:type="spellEnd"/>
            <w:r w:rsidR="00B05302">
              <w:rPr>
                <w:sz w:val="20"/>
              </w:rPr>
              <w:t xml:space="preserve"> </w:t>
            </w:r>
            <w:proofErr w:type="spellStart"/>
            <w:r w:rsidR="00B05302">
              <w:rPr>
                <w:sz w:val="20"/>
              </w:rPr>
              <w:t>podávaní</w:t>
            </w:r>
            <w:proofErr w:type="spellEnd"/>
            <w:r w:rsidR="00B05302">
              <w:rPr>
                <w:sz w:val="20"/>
              </w:rPr>
              <w:t xml:space="preserve"> </w:t>
            </w:r>
            <w:proofErr w:type="spellStart"/>
            <w:r w:rsidR="00B05302">
              <w:rPr>
                <w:sz w:val="20"/>
              </w:rPr>
              <w:t>náročných</w:t>
            </w:r>
            <w:proofErr w:type="spellEnd"/>
            <w:r w:rsidR="00B05302">
              <w:rPr>
                <w:sz w:val="20"/>
              </w:rPr>
              <w:t xml:space="preserve"> </w:t>
            </w:r>
            <w:proofErr w:type="spellStart"/>
            <w:r w:rsidR="00B05302">
              <w:rPr>
                <w:sz w:val="20"/>
              </w:rPr>
              <w:t>umeleckých</w:t>
            </w:r>
            <w:proofErr w:type="spellEnd"/>
            <w:r w:rsidR="00B05302">
              <w:rPr>
                <w:sz w:val="20"/>
              </w:rPr>
              <w:t xml:space="preserve"> </w:t>
            </w:r>
            <w:proofErr w:type="spellStart"/>
            <w:r w:rsidR="00B05302">
              <w:rPr>
                <w:sz w:val="20"/>
              </w:rPr>
              <w:t>výkonov</w:t>
            </w:r>
            <w:proofErr w:type="spellEnd"/>
          </w:p>
          <w:p w:rsidR="00B05302" w:rsidRDefault="00B05302" w:rsidP="00B05302">
            <w:pPr>
              <w:pStyle w:val="TableParagraph"/>
              <w:ind w:left="1120" w:right="247" w:hanging="1054"/>
              <w:rPr>
                <w:sz w:val="20"/>
              </w:rPr>
            </w:pPr>
            <w:r>
              <w:rPr>
                <w:sz w:val="20"/>
              </w:rPr>
              <w:t xml:space="preserve">2/3 </w:t>
            </w:r>
            <w:proofErr w:type="spellStart"/>
            <w:r>
              <w:rPr>
                <w:sz w:val="20"/>
              </w:rPr>
              <w:t>zvýšené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zaťaženie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viacerých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zmyslových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orgánov</w:t>
            </w:r>
            <w:proofErr w:type="spellEnd"/>
            <w:r w:rsidR="00647924">
              <w:rPr>
                <w:sz w:val="20"/>
              </w:rPr>
              <w:t xml:space="preserve">                                                                                      </w:t>
            </w:r>
          </w:p>
          <w:p w:rsidR="00B05302" w:rsidRDefault="00B05302" w:rsidP="00090B10">
            <w:pPr>
              <w:pStyle w:val="TableParagraph"/>
              <w:ind w:left="1120" w:right="247" w:hanging="1054"/>
              <w:rPr>
                <w:sz w:val="20"/>
              </w:rPr>
            </w:pPr>
          </w:p>
          <w:p w:rsidR="00090B10" w:rsidRDefault="00090B10" w:rsidP="00B05302">
            <w:pPr>
              <w:pStyle w:val="TableParagraph"/>
              <w:ind w:right="247"/>
              <w:rPr>
                <w:sz w:val="20"/>
              </w:rPr>
            </w:pPr>
          </w:p>
          <w:p w:rsidR="00D600FE" w:rsidRPr="007C001B" w:rsidRDefault="00090B10" w:rsidP="00090B10">
            <w:pPr>
              <w:pStyle w:val="TableParagraph"/>
              <w:spacing w:line="229" w:lineRule="exact"/>
              <w:ind w:left="319"/>
              <w:rPr>
                <w:sz w:val="20"/>
              </w:rPr>
            </w:pP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riziko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psychickej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ujmy</w:t>
            </w:r>
            <w:proofErr w:type="spellEnd"/>
            <w:r w:rsidR="00FD3B66">
              <w:rPr>
                <w:sz w:val="20"/>
              </w:rPr>
              <w:t xml:space="preserve"> </w:t>
            </w:r>
            <w:proofErr w:type="spellStart"/>
            <w:r w:rsidR="00FD3B66">
              <w:rPr>
                <w:sz w:val="20"/>
              </w:rPr>
              <w:t>stále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nutnosť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zapojenia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viacerých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zmyslových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orgánov</w:t>
            </w:r>
            <w:proofErr w:type="spellEnd"/>
          </w:p>
        </w:tc>
        <w:tc>
          <w:tcPr>
            <w:tcW w:w="553" w:type="dxa"/>
            <w:vMerge w:val="restart"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left w:val="nil"/>
              <w:bottom w:val="nil"/>
            </w:tcBorders>
          </w:tcPr>
          <w:p w:rsidR="00D600FE" w:rsidRPr="007C001B" w:rsidRDefault="00D600FE" w:rsidP="007B3908">
            <w:pPr>
              <w:pStyle w:val="TableParagraph"/>
            </w:pPr>
          </w:p>
          <w:p w:rsidR="00D600FE" w:rsidRPr="00FA72AE" w:rsidRDefault="00422BF2" w:rsidP="00FD3B66">
            <w:pPr>
              <w:pStyle w:val="TableParagraph"/>
              <w:spacing w:before="197"/>
              <w:ind w:left="197"/>
            </w:pPr>
            <w:r w:rsidRPr="00FA72AE">
              <w:rPr>
                <w:w w:val="99"/>
              </w:rPr>
              <w:t>43</w:t>
            </w:r>
          </w:p>
        </w:tc>
      </w:tr>
      <w:tr w:rsidR="00D600FE" w:rsidRPr="007C001B" w:rsidTr="00D600FE">
        <w:trPr>
          <w:trHeight w:hRule="exact" w:val="346"/>
        </w:trPr>
        <w:tc>
          <w:tcPr>
            <w:tcW w:w="8141" w:type="dxa"/>
            <w:gridSpan w:val="2"/>
            <w:vMerge/>
            <w:tcBorders>
              <w:right w:val="nil"/>
            </w:tcBorders>
          </w:tcPr>
          <w:p w:rsidR="00D600FE" w:rsidRPr="007C001B" w:rsidRDefault="00D600FE" w:rsidP="007B3908"/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top w:val="nil"/>
              <w:left w:val="nil"/>
              <w:bottom w:val="nil"/>
            </w:tcBorders>
          </w:tcPr>
          <w:p w:rsidR="00D600FE" w:rsidRPr="00DA3107" w:rsidRDefault="00647924" w:rsidP="00F83316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DA3107">
              <w:rPr>
                <w:sz w:val="20"/>
              </w:rPr>
              <w:t xml:space="preserve"> 4</w:t>
            </w:r>
            <w:r w:rsidR="00F83316" w:rsidRPr="00DA3107">
              <w:rPr>
                <w:sz w:val="20"/>
              </w:rPr>
              <w:t>6</w:t>
            </w:r>
          </w:p>
        </w:tc>
      </w:tr>
      <w:tr w:rsidR="00D600FE" w:rsidRPr="007C001B" w:rsidTr="00D600FE">
        <w:trPr>
          <w:trHeight w:hRule="exact" w:val="229"/>
        </w:trPr>
        <w:tc>
          <w:tcPr>
            <w:tcW w:w="8141" w:type="dxa"/>
            <w:gridSpan w:val="2"/>
            <w:vMerge/>
            <w:tcBorders>
              <w:right w:val="nil"/>
            </w:tcBorders>
          </w:tcPr>
          <w:p w:rsidR="00D600FE" w:rsidRPr="007C001B" w:rsidRDefault="00D600FE" w:rsidP="007B3908"/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top w:val="nil"/>
              <w:left w:val="nil"/>
              <w:bottom w:val="nil"/>
            </w:tcBorders>
          </w:tcPr>
          <w:p w:rsidR="00D600FE" w:rsidRPr="007C001B" w:rsidRDefault="00D600FE" w:rsidP="0064792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</w:tr>
      <w:tr w:rsidR="00D600FE" w:rsidRPr="007C001B" w:rsidTr="00D600FE">
        <w:trPr>
          <w:trHeight w:hRule="exact" w:val="928"/>
        </w:trPr>
        <w:tc>
          <w:tcPr>
            <w:tcW w:w="8141" w:type="dxa"/>
            <w:gridSpan w:val="2"/>
            <w:vMerge/>
            <w:tcBorders>
              <w:right w:val="nil"/>
            </w:tcBorders>
          </w:tcPr>
          <w:p w:rsidR="00D600FE" w:rsidRPr="007C001B" w:rsidRDefault="00D600FE" w:rsidP="007B3908"/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top w:val="nil"/>
              <w:left w:val="nil"/>
            </w:tcBorders>
          </w:tcPr>
          <w:p w:rsidR="00647924" w:rsidRDefault="00647924" w:rsidP="007B3908">
            <w:pPr>
              <w:pStyle w:val="TableParagraph"/>
              <w:spacing w:line="220" w:lineRule="exact"/>
              <w:ind w:left="128"/>
              <w:rPr>
                <w:sz w:val="20"/>
              </w:rPr>
            </w:pPr>
            <w:r>
              <w:rPr>
                <w:sz w:val="20"/>
              </w:rPr>
              <w:t xml:space="preserve">  40</w:t>
            </w:r>
          </w:p>
          <w:p w:rsidR="00D600FE" w:rsidRPr="007C001B" w:rsidRDefault="00647924" w:rsidP="007B3908">
            <w:pPr>
              <w:pStyle w:val="TableParagraph"/>
              <w:spacing w:line="220" w:lineRule="exact"/>
              <w:ind w:left="128"/>
              <w:rPr>
                <w:sz w:val="20"/>
              </w:rPr>
            </w:pPr>
            <w:r>
              <w:rPr>
                <w:sz w:val="20"/>
              </w:rPr>
              <w:t xml:space="preserve">  25</w:t>
            </w:r>
          </w:p>
        </w:tc>
      </w:tr>
      <w:tr w:rsidR="00D600FE" w:rsidRPr="007C001B" w:rsidTr="00D600FE">
        <w:trPr>
          <w:trHeight w:hRule="exact" w:val="612"/>
        </w:trPr>
        <w:tc>
          <w:tcPr>
            <w:tcW w:w="8141" w:type="dxa"/>
            <w:gridSpan w:val="2"/>
            <w:tcBorders>
              <w:right w:val="nil"/>
            </w:tcBorders>
          </w:tcPr>
          <w:p w:rsidR="00D600FE" w:rsidRPr="007C001B" w:rsidRDefault="00D600FE" w:rsidP="007B3908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 w:rsidRPr="007C001B">
              <w:rPr>
                <w:sz w:val="20"/>
              </w:rPr>
              <w:t>CELKOVÁ  HODNOTA  BODOV :</w:t>
            </w:r>
          </w:p>
        </w:tc>
        <w:tc>
          <w:tcPr>
            <w:tcW w:w="553" w:type="dxa"/>
            <w:tcBorders>
              <w:left w:val="nil"/>
              <w:right w:val="nil"/>
            </w:tcBorders>
          </w:tcPr>
          <w:p w:rsidR="00D600FE" w:rsidRPr="007C001B" w:rsidRDefault="007F18E2" w:rsidP="007B3908">
            <w:r>
              <w:t xml:space="preserve">  </w:t>
            </w:r>
            <w:r w:rsidR="004B0157">
              <w:t xml:space="preserve">    </w:t>
            </w:r>
          </w:p>
        </w:tc>
        <w:tc>
          <w:tcPr>
            <w:tcW w:w="1232" w:type="dxa"/>
            <w:tcBorders>
              <w:left w:val="nil"/>
            </w:tcBorders>
          </w:tcPr>
          <w:p w:rsidR="00D600FE" w:rsidRPr="00853718" w:rsidRDefault="00FC2313" w:rsidP="007B3908">
            <w:pPr>
              <w:pStyle w:val="TableParagraph"/>
              <w:spacing w:before="1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</w:t>
            </w:r>
            <w:r w:rsidR="00A576BF">
              <w:rPr>
                <w:b/>
                <w:sz w:val="19"/>
              </w:rPr>
              <w:t>7</w:t>
            </w:r>
            <w:r w:rsidR="00647924">
              <w:rPr>
                <w:b/>
                <w:sz w:val="19"/>
              </w:rPr>
              <w:t>3</w:t>
            </w:r>
            <w:r w:rsidR="004B0157">
              <w:rPr>
                <w:b/>
                <w:sz w:val="19"/>
              </w:rPr>
              <w:t>9</w:t>
            </w:r>
          </w:p>
          <w:p w:rsidR="00D600FE" w:rsidRPr="007C001B" w:rsidRDefault="00D600FE" w:rsidP="007B3908">
            <w:pPr>
              <w:pStyle w:val="TableParagraph"/>
              <w:ind w:right="745"/>
              <w:jc w:val="right"/>
              <w:rPr>
                <w:sz w:val="20"/>
              </w:rPr>
            </w:pPr>
          </w:p>
        </w:tc>
      </w:tr>
    </w:tbl>
    <w:p w:rsidR="00D600FE" w:rsidRPr="007C001B" w:rsidRDefault="00D600FE" w:rsidP="00D600FE"/>
    <w:p w:rsidR="00AB4BBA" w:rsidRDefault="00AB4BBA"/>
    <w:sectPr w:rsidR="00AB4BBA" w:rsidSect="00F65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FCE"/>
    <w:multiLevelType w:val="hybridMultilevel"/>
    <w:tmpl w:val="CF962378"/>
    <w:lvl w:ilvl="0" w:tplc="23A6DA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961FF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0423"/>
    <w:rsid w:val="0008757E"/>
    <w:rsid w:val="00090B10"/>
    <w:rsid w:val="000D1D4C"/>
    <w:rsid w:val="001151FE"/>
    <w:rsid w:val="00123D65"/>
    <w:rsid w:val="001774FA"/>
    <w:rsid w:val="00181298"/>
    <w:rsid w:val="00193A74"/>
    <w:rsid w:val="001A5A25"/>
    <w:rsid w:val="001A61F6"/>
    <w:rsid w:val="001B2693"/>
    <w:rsid w:val="001B76FE"/>
    <w:rsid w:val="001C0DB0"/>
    <w:rsid w:val="001C70FE"/>
    <w:rsid w:val="001D523F"/>
    <w:rsid w:val="001F1DF3"/>
    <w:rsid w:val="00244176"/>
    <w:rsid w:val="00252848"/>
    <w:rsid w:val="00320941"/>
    <w:rsid w:val="00332D0D"/>
    <w:rsid w:val="00350430"/>
    <w:rsid w:val="003554E8"/>
    <w:rsid w:val="00384454"/>
    <w:rsid w:val="003A41F4"/>
    <w:rsid w:val="003A5CCB"/>
    <w:rsid w:val="003B105C"/>
    <w:rsid w:val="003B2D26"/>
    <w:rsid w:val="003E5527"/>
    <w:rsid w:val="00422BF2"/>
    <w:rsid w:val="00472CA6"/>
    <w:rsid w:val="00475C4A"/>
    <w:rsid w:val="00481F10"/>
    <w:rsid w:val="004B0157"/>
    <w:rsid w:val="004B63CE"/>
    <w:rsid w:val="004D693E"/>
    <w:rsid w:val="0051037C"/>
    <w:rsid w:val="00515D9F"/>
    <w:rsid w:val="0055751D"/>
    <w:rsid w:val="005652E6"/>
    <w:rsid w:val="00575B72"/>
    <w:rsid w:val="0058155A"/>
    <w:rsid w:val="005A1F49"/>
    <w:rsid w:val="005B13AE"/>
    <w:rsid w:val="005B2992"/>
    <w:rsid w:val="005D481F"/>
    <w:rsid w:val="006153CF"/>
    <w:rsid w:val="00624004"/>
    <w:rsid w:val="00647924"/>
    <w:rsid w:val="00664DB8"/>
    <w:rsid w:val="00677145"/>
    <w:rsid w:val="00684AA3"/>
    <w:rsid w:val="006B0D6A"/>
    <w:rsid w:val="006F0F98"/>
    <w:rsid w:val="00705230"/>
    <w:rsid w:val="007474E1"/>
    <w:rsid w:val="007A0776"/>
    <w:rsid w:val="007D7B35"/>
    <w:rsid w:val="007E5702"/>
    <w:rsid w:val="007F18E2"/>
    <w:rsid w:val="00843C11"/>
    <w:rsid w:val="00853718"/>
    <w:rsid w:val="008768B7"/>
    <w:rsid w:val="008769AA"/>
    <w:rsid w:val="008A4945"/>
    <w:rsid w:val="008D7E6D"/>
    <w:rsid w:val="008E6A46"/>
    <w:rsid w:val="0091156C"/>
    <w:rsid w:val="00953381"/>
    <w:rsid w:val="00953CEE"/>
    <w:rsid w:val="00962396"/>
    <w:rsid w:val="009703C9"/>
    <w:rsid w:val="00983883"/>
    <w:rsid w:val="009A0423"/>
    <w:rsid w:val="009A48CD"/>
    <w:rsid w:val="009B0EB9"/>
    <w:rsid w:val="009D5F39"/>
    <w:rsid w:val="00A1546F"/>
    <w:rsid w:val="00A17004"/>
    <w:rsid w:val="00A403F3"/>
    <w:rsid w:val="00A5301F"/>
    <w:rsid w:val="00A576BF"/>
    <w:rsid w:val="00A643D6"/>
    <w:rsid w:val="00A81CBC"/>
    <w:rsid w:val="00AB4BBA"/>
    <w:rsid w:val="00AE3CE1"/>
    <w:rsid w:val="00AF4494"/>
    <w:rsid w:val="00B023FD"/>
    <w:rsid w:val="00B05302"/>
    <w:rsid w:val="00B203F8"/>
    <w:rsid w:val="00B23C21"/>
    <w:rsid w:val="00B5611A"/>
    <w:rsid w:val="00B6062C"/>
    <w:rsid w:val="00BA0514"/>
    <w:rsid w:val="00BB2062"/>
    <w:rsid w:val="00BD00D5"/>
    <w:rsid w:val="00C02198"/>
    <w:rsid w:val="00C33BC1"/>
    <w:rsid w:val="00C43A62"/>
    <w:rsid w:val="00C61EA6"/>
    <w:rsid w:val="00C9061B"/>
    <w:rsid w:val="00D067DE"/>
    <w:rsid w:val="00D12530"/>
    <w:rsid w:val="00D236DC"/>
    <w:rsid w:val="00D600FE"/>
    <w:rsid w:val="00D92D08"/>
    <w:rsid w:val="00DA3107"/>
    <w:rsid w:val="00DE5581"/>
    <w:rsid w:val="00DF4D04"/>
    <w:rsid w:val="00E52B53"/>
    <w:rsid w:val="00E771C4"/>
    <w:rsid w:val="00E77A67"/>
    <w:rsid w:val="00E80044"/>
    <w:rsid w:val="00EA43AC"/>
    <w:rsid w:val="00EB3695"/>
    <w:rsid w:val="00F05118"/>
    <w:rsid w:val="00F11FC5"/>
    <w:rsid w:val="00F161FD"/>
    <w:rsid w:val="00F16354"/>
    <w:rsid w:val="00F500CD"/>
    <w:rsid w:val="00F65ECD"/>
    <w:rsid w:val="00F66E41"/>
    <w:rsid w:val="00F83316"/>
    <w:rsid w:val="00FA72AE"/>
    <w:rsid w:val="00FB0081"/>
    <w:rsid w:val="00FC2313"/>
    <w:rsid w:val="00FC4042"/>
    <w:rsid w:val="00FC5264"/>
    <w:rsid w:val="00FD3B66"/>
    <w:rsid w:val="00FF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8769AA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600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876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Kováčová Eleonóra</dc:creator>
  <cp:lastModifiedBy>PERSrom</cp:lastModifiedBy>
  <cp:revision>73</cp:revision>
  <cp:lastPrinted>2018-04-26T14:06:00Z</cp:lastPrinted>
  <dcterms:created xsi:type="dcterms:W3CDTF">2018-04-24T12:17:00Z</dcterms:created>
  <dcterms:modified xsi:type="dcterms:W3CDTF">2018-04-27T10:33:00Z</dcterms:modified>
</cp:coreProperties>
</file>