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2018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 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 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 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6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 právnickú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 w:before="0" w:after="0"/>
        <w:jc w:val="center"/>
        <w:rPr/>
      </w:pPr>
      <w:bookmarkStart w:id="1" w:name="bookmark0"/>
      <w:bookmarkEnd w:id="1"/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 príslušnom rozpočtovom roku).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end="0" w:hanging="0"/>
        <w:jc w:val="start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end="0" w:hanging="0"/>
        <w:jc w:val="start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 fondy, v ktorých sa takisto uchádzate o 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end="0" w:hanging="0"/>
        <w:jc w:val="both"/>
        <w:outlineLvl w:val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end="0" w:hanging="0"/>
        <w:jc w:val="both"/>
        <w:outlineLvl w:val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Plán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072" w:type="dxa"/>
        <w:jc w:val="start"/>
        <w:tblInd w:w="23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812"/>
        <w:gridCol w:w="4260"/>
      </w:tblGrid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 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 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Špecifikácia cieľových skupín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8989" w:type="dxa"/>
        <w:jc w:val="end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2556"/>
        <w:gridCol w:w="1692"/>
        <w:gridCol w:w="1572"/>
        <w:gridCol w:w="1416"/>
        <w:gridCol w:w="1753"/>
      </w:tblGrid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Cieľová skupina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deti a mládež</w:t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dospelí</w:t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(spresniť)</w:t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s fyzickým postihnutím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s mentálnym postihnutím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s zrakovým postihnutím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so sluchovým postihnutím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s psychickými ochoreniami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ľudia  so zdravotným postihnutím (viacero typov postihnutia)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seniori (aktívne starnutie)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marginalizované rómske komunity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migranti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neheterosexuálne menšiny (prechádzanie homofóbii)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skupiny ľudí trpiace chudobou a sociálnym vylúčením ( ľudia bez domova, bez práce, vracajúci sa z výkonu trestu, z detských domovov, reedukačných ústavov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4961"/>
        <w:gridCol w:w="4111"/>
      </w:tblGrid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periodiká, ktoré vydáva žiadateľ: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Obsahová štruktúra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Rozsah kultúrnych stránok / prílohy: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(kto ju zabezpečuje) pri nepredajných periodikách sa priloží adresár odberateľov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Šéfredaktor: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Periodicita: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čísel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dvojčísiel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Evidenčné číslo a vydavateľ: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Papier 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Predajná cena: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predplatiteľov: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odberateľov: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Remitenda: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% na 1 číslo)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49"/>
        <w:gridCol w:w="4123"/>
      </w:tblGrid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neperiodickej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1320" w:leader="none"/>
              </w:tabs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</w:t>
              <w:tab/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vydania: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Prílohy: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Kategória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umelecká literatúra pre deti a mládež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nedostatková literatúra (špecifikovať)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odborná a vedecká literatúra, slovník, lexikón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krásna literatúra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prekladová literatúra: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(špecifikovať):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Zámery, ciele a význam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 (kto ju zabezpečuje)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Druh papiera(g/m2):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Väzba(V8,V4,V2):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Plánovaná cena pre čitateľa: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Vydanie: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77"/>
        <w:gridCol w:w="4395"/>
      </w:tblGrid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 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 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  <w:font w:name="MT Extra">
    <w:charset w:val="02"/>
    <w:family w:val="auto"/>
    <w:pitch w:val="default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1080" w:hanging="36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tabs>
          <w:tab w:val="num" w:pos="360"/>
        </w:tabs>
        <w:ind w:start="1440" w:hanging="360"/>
      </w:pPr>
      <w:rPr>
        <w:rFonts w:cs="Times New Roman"/>
      </w:rPr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800" w:hanging="36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2160" w:hanging="36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88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3240" w:hanging="360"/>
      </w:pPr>
      <w:rPr>
        <w:rFonts w:cs="Times New Roman"/>
      </w:rPr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"/>
      <w:lvlJc w:val="start"/>
      <w:pPr>
        <w:ind w:star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start"/>
      <w:pPr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LibreOffice/5.4.3.2$Windows_X86_64 LibreOffice_project/92a7159f7e4af62137622921e809f8546db437e5</Application>
  <Pages>7</Pages>
  <Words>791</Words>
  <Characters>5259</Characters>
  <CharactersWithSpaces>5884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2017-08-24T11:26:00Z</dcterms:created>
  <dc:creator>Hlavatá Lýdia</dc:creator>
  <dc:description/>
  <dc:language>sk-SK</dc:language>
  <cp:lastModifiedBy/>
  <dcterms:modified xsi:type="dcterms:W3CDTF">2017-12-20T07:29:53Z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