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EE" w:rsidRDefault="00B40A29" w:rsidP="00B40A29">
      <w:pPr>
        <w:jc w:val="center"/>
      </w:pPr>
      <w:r>
        <w:rPr>
          <w:rFonts w:asciiTheme="majorHAnsi" w:hAnsiTheme="majorHAnsi"/>
          <w:noProof/>
          <w:sz w:val="32"/>
          <w:szCs w:val="24"/>
          <w:lang w:eastAsia="sk-SK"/>
        </w:rPr>
        <w:drawing>
          <wp:inline distT="0" distB="0" distL="0" distR="0">
            <wp:extent cx="2310537" cy="992777"/>
            <wp:effectExtent l="0" t="0" r="0" b="0"/>
            <wp:docPr id="2" name="Obrázok 2" descr="\\10.34.5.62\Utvary\ORKK\LOGA\2017_MKSR_LOGOTYP_SK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5.62\Utvary\ORKK\LOGA\2017_MKSR_LOGOTYP_SK_F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86" cy="99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EE" w:rsidRDefault="00077CEE">
      <w:pPr>
        <w:jc w:val="center"/>
        <w:rPr>
          <w:rFonts w:asciiTheme="majorHAnsi" w:hAnsiTheme="majorHAnsi"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sz w:val="32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b/>
          <w:sz w:val="32"/>
          <w:szCs w:val="24"/>
          <w:highlight w:val="white"/>
        </w:rPr>
      </w:pPr>
    </w:p>
    <w:p w:rsidR="00077CEE" w:rsidRDefault="006B2528">
      <w:pPr>
        <w:jc w:val="center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  <w:highlight w:val="white"/>
        </w:rPr>
        <w:t>Štatút pracovnej skupiny na viacúrovňovú a </w:t>
      </w:r>
      <w:proofErr w:type="spellStart"/>
      <w:r>
        <w:rPr>
          <w:rFonts w:asciiTheme="majorHAnsi" w:hAnsiTheme="majorHAnsi"/>
          <w:b/>
          <w:sz w:val="32"/>
          <w:szCs w:val="24"/>
          <w:highlight w:val="white"/>
        </w:rPr>
        <w:t>medzisektorovú</w:t>
      </w:r>
      <w:proofErr w:type="spellEnd"/>
      <w:r>
        <w:rPr>
          <w:rFonts w:asciiTheme="majorHAnsi" w:hAnsiTheme="majorHAnsi"/>
          <w:b/>
          <w:sz w:val="32"/>
          <w:szCs w:val="24"/>
          <w:highlight w:val="white"/>
        </w:rPr>
        <w:t xml:space="preserve"> spoluprácu zameranú na podporu kultúrneho a kreatívneho priemyslu v Slovenskej republike </w:t>
      </w:r>
    </w:p>
    <w:p w:rsidR="00077CEE" w:rsidRDefault="00077CEE">
      <w:pPr>
        <w:jc w:val="center"/>
        <w:rPr>
          <w:rFonts w:asciiTheme="majorHAnsi" w:hAnsiTheme="majorHAnsi"/>
          <w:b/>
          <w:sz w:val="24"/>
          <w:szCs w:val="24"/>
        </w:rPr>
      </w:pPr>
    </w:p>
    <w:p w:rsidR="00077CEE" w:rsidRDefault="006B2528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Návrh</w:t>
      </w:r>
    </w:p>
    <w:p w:rsidR="00077CEE" w:rsidRDefault="00077CEE">
      <w:pPr>
        <w:jc w:val="center"/>
        <w:rPr>
          <w:rFonts w:asciiTheme="majorHAnsi" w:hAnsiTheme="majorHAnsi"/>
          <w:b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b/>
          <w:sz w:val="24"/>
          <w:szCs w:val="24"/>
        </w:rPr>
      </w:pPr>
    </w:p>
    <w:p w:rsidR="00077CEE" w:rsidRDefault="00077CEE">
      <w:pPr>
        <w:jc w:val="center"/>
        <w:rPr>
          <w:rFonts w:asciiTheme="majorHAnsi" w:hAnsiTheme="majorHAnsi"/>
          <w:b/>
          <w:sz w:val="24"/>
          <w:szCs w:val="24"/>
        </w:rPr>
      </w:pPr>
    </w:p>
    <w:p w:rsidR="00077CEE" w:rsidRDefault="00077CEE">
      <w:pPr>
        <w:rPr>
          <w:rFonts w:asciiTheme="majorHAnsi" w:hAnsiTheme="majorHAnsi"/>
          <w:b/>
          <w:sz w:val="24"/>
          <w:szCs w:val="24"/>
        </w:rPr>
      </w:pPr>
    </w:p>
    <w:p w:rsidR="00077CEE" w:rsidRDefault="00077CEE">
      <w:pPr>
        <w:rPr>
          <w:rFonts w:asciiTheme="majorHAnsi" w:hAnsiTheme="majorHAnsi"/>
          <w:b/>
          <w:sz w:val="24"/>
          <w:szCs w:val="24"/>
        </w:rPr>
      </w:pPr>
    </w:p>
    <w:p w:rsidR="00077CEE" w:rsidRDefault="00077CEE">
      <w:pPr>
        <w:rPr>
          <w:rFonts w:asciiTheme="majorHAnsi" w:hAnsiTheme="majorHAnsi"/>
          <w:b/>
          <w:sz w:val="24"/>
          <w:szCs w:val="24"/>
        </w:rPr>
      </w:pPr>
    </w:p>
    <w:p w:rsidR="00077CEE" w:rsidRDefault="00077CEE">
      <w:pPr>
        <w:rPr>
          <w:rFonts w:asciiTheme="majorHAnsi" w:hAnsiTheme="majorHAnsi"/>
          <w:b/>
          <w:sz w:val="24"/>
          <w:szCs w:val="24"/>
        </w:rPr>
      </w:pPr>
    </w:p>
    <w:p w:rsidR="00CF7CAE" w:rsidRDefault="00CF7CAE">
      <w:pPr>
        <w:rPr>
          <w:rFonts w:asciiTheme="majorHAnsi" w:hAnsiTheme="majorHAnsi"/>
          <w:b/>
          <w:sz w:val="24"/>
          <w:szCs w:val="24"/>
        </w:rPr>
      </w:pPr>
    </w:p>
    <w:p w:rsidR="00077CEE" w:rsidRDefault="00077CEE">
      <w:pPr>
        <w:rPr>
          <w:rFonts w:asciiTheme="majorHAnsi" w:hAnsiTheme="majorHAnsi"/>
          <w:b/>
          <w:sz w:val="24"/>
          <w:szCs w:val="24"/>
        </w:rPr>
      </w:pPr>
    </w:p>
    <w:p w:rsidR="00077CEE" w:rsidRPr="006E238E" w:rsidRDefault="006E238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highlight w:val="white"/>
        </w:rPr>
      </w:pPr>
      <w:r w:rsidRPr="006E238E">
        <w:rPr>
          <w:rFonts w:asciiTheme="majorHAnsi" w:hAnsiTheme="majorHAnsi"/>
          <w:b/>
          <w:bCs/>
          <w:sz w:val="24"/>
          <w:szCs w:val="24"/>
          <w:highlight w:val="white"/>
        </w:rPr>
        <w:lastRenderedPageBreak/>
        <w:t>PREAMBULA</w:t>
      </w:r>
    </w:p>
    <w:p w:rsidR="00077CEE" w:rsidRDefault="00077CEE" w:rsidP="00C170C0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077CEE" w:rsidRPr="007F2DB0" w:rsidRDefault="001C290B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  <w:highlight w:val="white"/>
        </w:rPr>
      </w:pPr>
      <w:r w:rsidRPr="007F2DB0">
        <w:rPr>
          <w:rFonts w:ascii="Cambria" w:eastAsia="Times New Roman" w:hAnsi="Cambria" w:cs="Times New Roman"/>
          <w:i/>
          <w:sz w:val="24"/>
          <w:szCs w:val="24"/>
          <w:lang w:eastAsia="sk-SK" w:bidi="sk-SK"/>
        </w:rPr>
        <w:t xml:space="preserve">Pracovná skupina na viacúrovňovú a </w:t>
      </w:r>
      <w:proofErr w:type="spellStart"/>
      <w:r w:rsidRPr="007F2DB0">
        <w:rPr>
          <w:rFonts w:ascii="Cambria" w:eastAsia="Times New Roman" w:hAnsi="Cambria" w:cs="Times New Roman"/>
          <w:i/>
          <w:sz w:val="24"/>
          <w:szCs w:val="24"/>
          <w:lang w:eastAsia="sk-SK" w:bidi="sk-SK"/>
        </w:rPr>
        <w:t>medzisektorovú</w:t>
      </w:r>
      <w:proofErr w:type="spellEnd"/>
      <w:r w:rsidRPr="007F2DB0">
        <w:rPr>
          <w:rFonts w:ascii="Cambria" w:eastAsia="Times New Roman" w:hAnsi="Cambria" w:cs="Times New Roman"/>
          <w:i/>
          <w:sz w:val="24"/>
          <w:szCs w:val="24"/>
          <w:lang w:eastAsia="sk-SK" w:bidi="sk-SK"/>
        </w:rPr>
        <w:t xml:space="preserve"> spoluprácu zameranú na podporu kultúrneho a kreatívneho priemyslu v Slovenskej republike</w:t>
      </w:r>
      <w:r w:rsidR="006B2528" w:rsidRPr="007F2DB0"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 </w:t>
      </w:r>
      <w:r w:rsidR="006B2528" w:rsidRPr="007F2DB0">
        <w:rPr>
          <w:rFonts w:ascii="Cambria" w:hAnsi="Cambria"/>
          <w:sz w:val="24"/>
          <w:szCs w:val="24"/>
          <w:highlight w:val="white"/>
        </w:rPr>
        <w:t>(ďalej len „</w:t>
      </w:r>
      <w:r w:rsidRPr="007F2DB0">
        <w:rPr>
          <w:rFonts w:ascii="Cambria" w:hAnsi="Cambria"/>
          <w:sz w:val="24"/>
          <w:szCs w:val="24"/>
          <w:highlight w:val="white"/>
        </w:rPr>
        <w:t>pracovná skupina</w:t>
      </w:r>
      <w:r w:rsidR="006B2528" w:rsidRPr="007F2DB0">
        <w:rPr>
          <w:rFonts w:ascii="Cambria" w:hAnsi="Cambria"/>
          <w:sz w:val="24"/>
          <w:szCs w:val="24"/>
          <w:highlight w:val="white"/>
        </w:rPr>
        <w:t xml:space="preserve">“) vo všeobecnej rovine napĺňa cieľ medzinárodného projektu </w:t>
      </w:r>
      <w:r w:rsidR="006B2528" w:rsidRPr="007F2DB0">
        <w:rPr>
          <w:rFonts w:ascii="Cambria" w:eastAsia="Times New Roman" w:hAnsi="Cambria" w:cs="Times New Roman"/>
          <w:i/>
          <w:sz w:val="24"/>
          <w:szCs w:val="24"/>
          <w:highlight w:val="white"/>
          <w:lang w:eastAsia="sk-SK" w:bidi="sk-SK"/>
        </w:rPr>
        <w:t>CREADIS3 – Inteligentné a kreatívne regióny</w:t>
      </w:r>
      <w:r w:rsidR="006B2528" w:rsidRPr="007F2DB0">
        <w:rPr>
          <w:rStyle w:val="FootnoteAnchor"/>
          <w:rFonts w:ascii="Cambria" w:eastAsia="Times New Roman" w:hAnsi="Cambria" w:cs="Times New Roman"/>
          <w:i/>
          <w:sz w:val="24"/>
          <w:szCs w:val="24"/>
          <w:highlight w:val="white"/>
          <w:lang w:eastAsia="sk-SK" w:bidi="sk-SK"/>
        </w:rPr>
        <w:footnoteReference w:id="1"/>
      </w:r>
      <w:r w:rsidR="006B2528" w:rsidRPr="007F2DB0">
        <w:rPr>
          <w:rFonts w:ascii="Cambria" w:eastAsia="Times New Roman" w:hAnsi="Cambria" w:cs="Times New Roman"/>
          <w:i/>
          <w:sz w:val="24"/>
          <w:szCs w:val="24"/>
          <w:highlight w:val="white"/>
          <w:lang w:eastAsia="sk-SK" w:bidi="sk-SK"/>
        </w:rPr>
        <w:t>,</w:t>
      </w:r>
      <w:r w:rsidR="006B2528" w:rsidRPr="007F2DB0"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 v rámci ktorého je implementovaný, a to: prostredníctvom vytvorenia podpory a rozvoja viacúrovňovej spolupráce zabezpečiť lepšiu súčinnosť medzi rôznymi orgánmi v oblasti kultúrneho a kreatívneho priemyslu a tým zlepšiť predpoklady na rozvoj kultúrneho a kreatívneho priemyslu v Slovensk</w:t>
      </w:r>
      <w:r w:rsidR="0016369E"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ej republike. S cieľom zlepšenia</w:t>
      </w:r>
      <w:r w:rsidR="006B2528" w:rsidRPr="007F2DB0"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 kvality intervencií v </w:t>
      </w:r>
      <w:r w:rsidR="006B2528" w:rsidRPr="007F2DB0">
        <w:rPr>
          <w:rFonts w:ascii="Cambria" w:eastAsia="Times New Roman" w:hAnsi="Cambria" w:cs="Times New Roman"/>
          <w:i/>
          <w:sz w:val="24"/>
          <w:szCs w:val="24"/>
          <w:highlight w:val="white"/>
          <w:lang w:eastAsia="sk-SK" w:bidi="sk-SK"/>
        </w:rPr>
        <w:t xml:space="preserve">Akčnom pláne </w:t>
      </w:r>
      <w:r w:rsidR="006B2528" w:rsidRPr="007F2DB0">
        <w:rPr>
          <w:rFonts w:ascii="Cambria" w:hAnsi="Cambria"/>
          <w:i/>
          <w:sz w:val="24"/>
          <w:szCs w:val="24"/>
          <w:highlight w:val="white"/>
        </w:rPr>
        <w:t>rozvoja kultúrneho</w:t>
      </w:r>
      <w:r w:rsidR="004E778D">
        <w:rPr>
          <w:rFonts w:ascii="Cambria" w:hAnsi="Cambria"/>
          <w:i/>
          <w:sz w:val="24"/>
          <w:szCs w:val="24"/>
          <w:highlight w:val="white"/>
        </w:rPr>
        <w:t xml:space="preserve"> a kreatívneho priemyslu 2020</w:t>
      </w:r>
      <w:r w:rsidR="004E778D" w:rsidRPr="007F2DB0">
        <w:rPr>
          <w:rFonts w:ascii="Cambria" w:hAnsi="Cambria"/>
          <w:bCs/>
          <w:sz w:val="24"/>
          <w:szCs w:val="24"/>
          <w:highlight w:val="white"/>
        </w:rPr>
        <w:t> </w:t>
      </w:r>
      <w:r w:rsidR="004E778D">
        <w:rPr>
          <w:rFonts w:ascii="Cambria" w:hAnsi="Cambria"/>
          <w:i/>
          <w:sz w:val="24"/>
          <w:szCs w:val="24"/>
          <w:highlight w:val="white"/>
        </w:rPr>
        <w:t>–</w:t>
      </w:r>
      <w:r w:rsidR="004E778D" w:rsidRPr="007F2DB0">
        <w:rPr>
          <w:rFonts w:ascii="Cambria" w:hAnsi="Cambria"/>
          <w:bCs/>
          <w:sz w:val="24"/>
          <w:szCs w:val="24"/>
          <w:highlight w:val="white"/>
        </w:rPr>
        <w:t> </w:t>
      </w:r>
      <w:r w:rsidR="006B2528" w:rsidRPr="007F2DB0">
        <w:rPr>
          <w:rFonts w:ascii="Cambria" w:hAnsi="Cambria"/>
          <w:i/>
          <w:sz w:val="24"/>
          <w:szCs w:val="24"/>
          <w:highlight w:val="white"/>
        </w:rPr>
        <w:t>2021</w:t>
      </w:r>
      <w:r w:rsidR="006B2528" w:rsidRPr="007F2DB0">
        <w:rPr>
          <w:rFonts w:ascii="Cambria" w:hAnsi="Cambria"/>
          <w:sz w:val="24"/>
          <w:szCs w:val="24"/>
          <w:highlight w:val="white"/>
        </w:rPr>
        <w:t xml:space="preserve"> ako hlavného výstupu projektu bolo predstavené aj opatrenie vytvoriť nový efektí</w:t>
      </w:r>
      <w:r w:rsidR="004E778D">
        <w:rPr>
          <w:rFonts w:ascii="Cambria" w:hAnsi="Cambria"/>
          <w:sz w:val="24"/>
          <w:szCs w:val="24"/>
          <w:highlight w:val="white"/>
        </w:rPr>
        <w:t xml:space="preserve">vny komunikačný nástroj, a to </w:t>
      </w:r>
      <w:r w:rsidR="00C24874" w:rsidRPr="004E778D">
        <w:rPr>
          <w:rFonts w:ascii="Cambria" w:hAnsi="Cambria"/>
          <w:i/>
          <w:sz w:val="24"/>
          <w:szCs w:val="24"/>
        </w:rPr>
        <w:t xml:space="preserve">Platforma </w:t>
      </w:r>
      <w:r w:rsidR="006B2528" w:rsidRPr="004E778D">
        <w:rPr>
          <w:rFonts w:ascii="Cambria" w:hAnsi="Cambria"/>
          <w:i/>
          <w:sz w:val="24"/>
          <w:szCs w:val="24"/>
        </w:rPr>
        <w:t>pre kultúrny a kreatívny priemysel.</w:t>
      </w:r>
    </w:p>
    <w:p w:rsidR="00077CEE" w:rsidRPr="007F2DB0" w:rsidRDefault="00077CEE">
      <w:pPr>
        <w:pStyle w:val="Odsekzoznamu"/>
        <w:spacing w:after="0"/>
        <w:jc w:val="both"/>
        <w:rPr>
          <w:rFonts w:ascii="Cambria" w:hAnsi="Cambria"/>
          <w:bCs/>
          <w:sz w:val="24"/>
          <w:szCs w:val="24"/>
          <w:highlight w:val="white"/>
        </w:rPr>
      </w:pPr>
    </w:p>
    <w:p w:rsidR="00077CEE" w:rsidRPr="007F2DB0" w:rsidRDefault="006B2528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7F2DB0">
        <w:rPr>
          <w:rFonts w:ascii="Cambria" w:hAnsi="Cambria"/>
          <w:bCs/>
          <w:sz w:val="24"/>
          <w:szCs w:val="24"/>
          <w:highlight w:val="white"/>
        </w:rPr>
        <w:t xml:space="preserve">Hlavným cieľom </w:t>
      </w:r>
      <w:r w:rsidR="001C290B" w:rsidRPr="007F2DB0">
        <w:rPr>
          <w:rFonts w:ascii="Cambria" w:hAnsi="Cambria"/>
          <w:bCs/>
          <w:sz w:val="24"/>
          <w:szCs w:val="24"/>
          <w:highlight w:val="white"/>
        </w:rPr>
        <w:t xml:space="preserve">pracovnej skupiny </w:t>
      </w:r>
      <w:r w:rsidRPr="007F2DB0">
        <w:rPr>
          <w:rFonts w:ascii="Cambria" w:hAnsi="Cambria"/>
          <w:bCs/>
          <w:sz w:val="24"/>
          <w:szCs w:val="24"/>
          <w:highlight w:val="white"/>
        </w:rPr>
        <w:t>je systematicky koordinovať koncepčné a strategické smerovanie kultúrneho a kreatívneho priemyslu vo vertikálnych a horizontálnych súvislostiach. Základným nástrojom je viacúrovňová a </w:t>
      </w:r>
      <w:proofErr w:type="spellStart"/>
      <w:r w:rsidRPr="007F2DB0">
        <w:rPr>
          <w:rFonts w:ascii="Cambria" w:hAnsi="Cambria"/>
          <w:bCs/>
          <w:sz w:val="24"/>
          <w:szCs w:val="24"/>
          <w:highlight w:val="white"/>
        </w:rPr>
        <w:t>medzisektorová</w:t>
      </w:r>
      <w:proofErr w:type="spellEnd"/>
      <w:r w:rsidRPr="007F2DB0">
        <w:rPr>
          <w:rFonts w:ascii="Cambria" w:hAnsi="Cambria"/>
          <w:bCs/>
          <w:sz w:val="24"/>
          <w:szCs w:val="24"/>
          <w:highlight w:val="white"/>
        </w:rPr>
        <w:t xml:space="preserve"> spolupráca medzi jeho aktérmi, ktorá má viesť k </w:t>
      </w:r>
      <w:proofErr w:type="spellStart"/>
      <w:r w:rsidRPr="007F2DB0">
        <w:rPr>
          <w:rFonts w:ascii="Cambria" w:hAnsi="Cambria"/>
          <w:bCs/>
          <w:sz w:val="24"/>
          <w:szCs w:val="24"/>
          <w:highlight w:val="white"/>
        </w:rPr>
        <w:t>synergiám</w:t>
      </w:r>
      <w:proofErr w:type="spellEnd"/>
      <w:r w:rsidRPr="007F2DB0">
        <w:rPr>
          <w:rFonts w:ascii="Cambria" w:hAnsi="Cambria"/>
          <w:bCs/>
          <w:sz w:val="24"/>
          <w:szCs w:val="24"/>
          <w:highlight w:val="white"/>
        </w:rPr>
        <w:t xml:space="preserve"> a znásobeniu pozitívnych efektov opatrení pre celý kreatívny ekosystém v Slovenskej republike.</w:t>
      </w:r>
    </w:p>
    <w:p w:rsidR="00077CEE" w:rsidRPr="007F2DB0" w:rsidRDefault="00077CEE">
      <w:pPr>
        <w:pStyle w:val="Odsekzoznamu"/>
        <w:rPr>
          <w:rFonts w:ascii="Cambria" w:hAnsi="Cambria"/>
          <w:bCs/>
          <w:sz w:val="24"/>
          <w:szCs w:val="24"/>
          <w:highlight w:val="white"/>
        </w:rPr>
      </w:pPr>
    </w:p>
    <w:p w:rsidR="00F713D2" w:rsidRPr="007F2DB0" w:rsidRDefault="006B2528" w:rsidP="00F713D2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 w:rsidRPr="007F2DB0">
        <w:rPr>
          <w:rFonts w:ascii="Cambria" w:hAnsi="Cambria"/>
          <w:bCs/>
          <w:sz w:val="24"/>
          <w:szCs w:val="24"/>
          <w:highlight w:val="white"/>
        </w:rPr>
        <w:t>Ambíciou Ministerstva kultúry Slovenskej republiky (ďalej len „ministerstvo kultúry“) je akcentovať význam pozitívneho podielu kultúrneho a kreatívneho priemyslu na hospodárskom rozvoji ekonomiky štátu a jeho pozitívneho prínosu pre sociálny, environmentálny a trvalo udržateľný rozvoj.</w:t>
      </w:r>
    </w:p>
    <w:p w:rsidR="00F713D2" w:rsidRPr="007F2DB0" w:rsidRDefault="00F713D2" w:rsidP="00F713D2">
      <w:pPr>
        <w:pStyle w:val="Odsekzoznamu"/>
        <w:rPr>
          <w:rFonts w:ascii="Cambria" w:hAnsi="Cambria"/>
          <w:bCs/>
          <w:sz w:val="24"/>
          <w:szCs w:val="24"/>
          <w:highlight w:val="white"/>
        </w:rPr>
      </w:pPr>
    </w:p>
    <w:p w:rsidR="00D54F6E" w:rsidRPr="007F2DB0" w:rsidRDefault="00F713D2" w:rsidP="00D54F6E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7F2DB0">
        <w:rPr>
          <w:rFonts w:ascii="Cambria" w:hAnsi="Cambria"/>
          <w:bCs/>
          <w:sz w:val="24"/>
          <w:szCs w:val="24"/>
        </w:rPr>
        <w:t xml:space="preserve">Ministerstvo kultúry má snahu prostredníctvom tejto pracovnej skupiny pokračovať v dialógu, ktorý bol nadviazaný medzi ministerstvom kultúry a predstaviteľmi </w:t>
      </w:r>
      <w:r w:rsidR="00D54F6E" w:rsidRPr="007F2DB0">
        <w:rPr>
          <w:rFonts w:ascii="Cambria" w:hAnsi="Cambria"/>
          <w:bCs/>
          <w:sz w:val="24"/>
          <w:szCs w:val="24"/>
        </w:rPr>
        <w:t xml:space="preserve">dočasnej pracovnej skupiny </w:t>
      </w:r>
      <w:r w:rsidR="004E778D">
        <w:rPr>
          <w:rFonts w:ascii="Cambria" w:hAnsi="Cambria"/>
          <w:bCs/>
          <w:sz w:val="24"/>
          <w:szCs w:val="24"/>
        </w:rPr>
        <w:t>na</w:t>
      </w:r>
      <w:r w:rsidR="00D54F6E" w:rsidRPr="007F2DB0">
        <w:rPr>
          <w:rFonts w:ascii="Cambria" w:hAnsi="Cambria"/>
          <w:bCs/>
          <w:sz w:val="24"/>
          <w:szCs w:val="24"/>
        </w:rPr>
        <w:t xml:space="preserve"> riešenie následkov vzniknutých šírením ochorenia COVID-19 na území Slovenskej republiky v oblasti kultúry</w:t>
      </w:r>
      <w:r w:rsidR="00E27BD0" w:rsidRPr="007F2DB0">
        <w:rPr>
          <w:rFonts w:ascii="Cambria" w:hAnsi="Cambria"/>
          <w:bCs/>
          <w:sz w:val="24"/>
          <w:szCs w:val="24"/>
        </w:rPr>
        <w:t>.</w:t>
      </w:r>
    </w:p>
    <w:p w:rsidR="00077CEE" w:rsidRPr="007F2DB0" w:rsidRDefault="00077CEE">
      <w:pPr>
        <w:spacing w:after="0"/>
        <w:jc w:val="both"/>
        <w:rPr>
          <w:rFonts w:ascii="Cambria" w:hAnsi="Cambria"/>
          <w:bCs/>
          <w:sz w:val="24"/>
          <w:szCs w:val="24"/>
          <w:highlight w:val="white"/>
        </w:rPr>
      </w:pPr>
    </w:p>
    <w:p w:rsidR="00077CEE" w:rsidRPr="007F2DB0" w:rsidRDefault="006B2528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  <w:bCs/>
          <w:sz w:val="24"/>
          <w:szCs w:val="24"/>
        </w:rPr>
      </w:pPr>
      <w:r w:rsidRPr="007F2DB0"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Lídrom pracovnej skupiny zriadenej týmto štatútom je ministerstvo kultúry.  </w:t>
      </w:r>
    </w:p>
    <w:p w:rsidR="00077CEE" w:rsidRDefault="00077CEE">
      <w:pPr>
        <w:spacing w:after="0"/>
        <w:rPr>
          <w:rFonts w:asciiTheme="majorHAnsi" w:hAnsiTheme="majorHAnsi"/>
          <w:b/>
          <w:sz w:val="24"/>
          <w:szCs w:val="24"/>
          <w:highlight w:val="white"/>
        </w:rPr>
      </w:pPr>
    </w:p>
    <w:p w:rsidR="00B81C95" w:rsidRDefault="00B81C95">
      <w:pPr>
        <w:spacing w:after="0"/>
        <w:rPr>
          <w:rFonts w:asciiTheme="majorHAnsi" w:hAnsiTheme="majorHAnsi"/>
          <w:b/>
          <w:sz w:val="24"/>
          <w:szCs w:val="24"/>
          <w:highlight w:val="white"/>
        </w:rPr>
      </w:pPr>
    </w:p>
    <w:p w:rsidR="00B81C95" w:rsidRDefault="00B81C95">
      <w:pPr>
        <w:spacing w:after="0"/>
        <w:rPr>
          <w:rFonts w:asciiTheme="majorHAnsi" w:hAnsiTheme="majorHAnsi"/>
          <w:b/>
          <w:sz w:val="24"/>
          <w:szCs w:val="24"/>
          <w:highlight w:val="white"/>
        </w:rPr>
      </w:pPr>
    </w:p>
    <w:p w:rsidR="00077CEE" w:rsidRDefault="006B252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t>Článok 1</w:t>
      </w:r>
    </w:p>
    <w:p w:rsidR="00077CEE" w:rsidRDefault="006B252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t>Úvodné ustanovenia</w:t>
      </w:r>
    </w:p>
    <w:p w:rsidR="00077CEE" w:rsidRDefault="00077CE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</w:pPr>
    </w:p>
    <w:p w:rsidR="00077CEE" w:rsidRPr="00B81C95" w:rsidRDefault="006B2528" w:rsidP="007F2DB0">
      <w:pPr>
        <w:pStyle w:val="Odsekzoznamu"/>
        <w:numPr>
          <w:ilvl w:val="0"/>
          <w:numId w:val="26"/>
        </w:numPr>
        <w:spacing w:after="0"/>
        <w:jc w:val="both"/>
        <w:rPr>
          <w:rFonts w:asciiTheme="majorHAnsi" w:hAnsiTheme="majorHAnsi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Ministerstvo kultúry zriaďuje pracovnú skupinu na viacúrovňovú a </w:t>
      </w:r>
      <w:proofErr w:type="spellStart"/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medzisektorovú</w:t>
      </w:r>
      <w:proofErr w:type="spellEnd"/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spoluprácu zameranú na podporu kultúrneho a kreatívneho </w:t>
      </w: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lastRenderedPageBreak/>
        <w:t xml:space="preserve">priemyslu v Slovenskej republike s názvom </w:t>
      </w:r>
      <w:r w:rsidR="00CC495F">
        <w:rPr>
          <w:rFonts w:asciiTheme="majorHAnsi" w:eastAsia="Times New Roman" w:hAnsiTheme="majorHAnsi" w:cs="Times New Roman"/>
          <w:i/>
          <w:sz w:val="24"/>
          <w:szCs w:val="24"/>
          <w:lang w:eastAsia="sk-SK" w:bidi="sk-SK"/>
        </w:rPr>
        <w:t>Platforma</w:t>
      </w:r>
      <w:r w:rsidRPr="007F2DB0">
        <w:rPr>
          <w:rFonts w:asciiTheme="majorHAnsi" w:eastAsia="Times New Roman" w:hAnsiTheme="majorHAnsi" w:cs="Times New Roman"/>
          <w:i/>
          <w:sz w:val="24"/>
          <w:szCs w:val="24"/>
          <w:lang w:eastAsia="sk-SK" w:bidi="sk-SK"/>
        </w:rPr>
        <w:t xml:space="preserve"> pre kultúrny a kreatívny priemysel.</w:t>
      </w: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</w:t>
      </w:r>
    </w:p>
    <w:p w:rsidR="00B81C95" w:rsidRPr="007F2DB0" w:rsidRDefault="00B81C95" w:rsidP="00B81C95">
      <w:pPr>
        <w:pStyle w:val="Odsekzoznamu"/>
        <w:spacing w:after="0"/>
        <w:jc w:val="both"/>
        <w:rPr>
          <w:rFonts w:asciiTheme="majorHAnsi" w:hAnsiTheme="majorHAnsi"/>
        </w:rPr>
      </w:pPr>
    </w:p>
    <w:p w:rsidR="00077CEE" w:rsidRDefault="006B2528" w:rsidP="007F2DB0">
      <w:pPr>
        <w:pStyle w:val="Odsekzoznamu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Pracovná skupina bude oficiálne založená ustanovujúcim stretnutím pracovnej skupiny. </w:t>
      </w:r>
    </w:p>
    <w:p w:rsidR="007F2DB0" w:rsidRPr="007F2DB0" w:rsidRDefault="007F2DB0" w:rsidP="007F2DB0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077CEE" w:rsidRPr="007F2DB0" w:rsidRDefault="006B2528" w:rsidP="007F2DB0">
      <w:pPr>
        <w:pStyle w:val="Odsekzoznamu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Pracovná skupina je odbornou platformou na otvorenú diskusiu na vertikálnej a horizontálnej úrovni a bude </w:t>
      </w:r>
      <w:r w:rsidR="001C290B"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sa podieľať</w:t>
      </w: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na návrh</w:t>
      </w:r>
      <w:r w:rsidR="001C290B"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och</w:t>
      </w: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a </w:t>
      </w:r>
      <w:r w:rsidR="001C290B"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implementácii </w:t>
      </w: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podporných nástrojov zameraných na danú oblasť. Viacúrovňová spolupráca je vnímaná ako spolupráca medzi subjektmi pôsobiacimi v kultúrnom a kreatívnom priemysle na lokálnej, regionálnej a národnej úrovni. </w:t>
      </w:r>
      <w:proofErr w:type="spellStart"/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Medzisektorová</w:t>
      </w:r>
      <w:proofErr w:type="spellEnd"/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spolupráca má snahu obsiahnuť subjekty z rôznych odvetví kultúrneho a kreatívneho priemyslu a jeho príbuzných odvetví.</w:t>
      </w:r>
    </w:p>
    <w:p w:rsidR="00077CEE" w:rsidRPr="007F2DB0" w:rsidRDefault="00077CEE" w:rsidP="007F2DB0">
      <w:pPr>
        <w:pStyle w:val="Odsekzoznamu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077CEE" w:rsidRPr="007F2DB0" w:rsidRDefault="006B2528" w:rsidP="007F2DB0">
      <w:pPr>
        <w:pStyle w:val="Odsekzoznamu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Štatút upravuje činnosť, zloženie, spôsob rokovania a hlasovania pracovnej skupiny, zánik členstva v pracovnej skupine a náklady na pracovné stretnutie.</w:t>
      </w:r>
    </w:p>
    <w:p w:rsidR="00077CEE" w:rsidRPr="007F2DB0" w:rsidRDefault="00077CEE" w:rsidP="007F2DB0">
      <w:pPr>
        <w:pStyle w:val="Odsekzoznamu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077CEE" w:rsidRPr="007F2DB0" w:rsidRDefault="006B2528" w:rsidP="007F2DB0">
      <w:pPr>
        <w:pStyle w:val="Odsekzoznamu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Koordinátorom pracovnej skupiny je výhradne ministerstvo kultúry.</w:t>
      </w:r>
    </w:p>
    <w:p w:rsidR="00077CEE" w:rsidRPr="007F2DB0" w:rsidRDefault="00077CE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077CEE" w:rsidRPr="007F2DB0" w:rsidRDefault="006B2528" w:rsidP="004E778D">
      <w:pPr>
        <w:pStyle w:val="Odsekzoznamu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Činnosť pracovnej skupiny organizačne, technicky a administratívne zabezpečuje odbor umenia a kreativity ministerstva kultúry, a to najmä prostredníctvom nasledovných aktivít:</w:t>
      </w:r>
    </w:p>
    <w:p w:rsidR="00077CEE" w:rsidRPr="007F2DB0" w:rsidRDefault="006B2528" w:rsidP="004E778D">
      <w:pPr>
        <w:pStyle w:val="Odsekzoznamu"/>
        <w:widowControl w:val="0"/>
        <w:numPr>
          <w:ilvl w:val="0"/>
          <w:numId w:val="14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pripravuje a zasiela pozvánky členom a prizvaným expertom (ďalej len „externý spolupracovník“),</w:t>
      </w:r>
    </w:p>
    <w:p w:rsidR="00077CEE" w:rsidRPr="007F2DB0" w:rsidRDefault="006B2528" w:rsidP="004E778D">
      <w:pPr>
        <w:pStyle w:val="Odsekzoznamu"/>
        <w:widowControl w:val="0"/>
        <w:numPr>
          <w:ilvl w:val="0"/>
          <w:numId w:val="14"/>
        </w:numPr>
        <w:tabs>
          <w:tab w:val="left" w:pos="787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zabezpečuje predkladanie materiálov na jednotlivé rokovania pracovnej skupiny,</w:t>
      </w:r>
    </w:p>
    <w:p w:rsidR="00077CEE" w:rsidRPr="007F2DB0" w:rsidRDefault="006B2528" w:rsidP="004E778D">
      <w:pPr>
        <w:pStyle w:val="Odsekzoznamu"/>
        <w:widowControl w:val="0"/>
        <w:numPr>
          <w:ilvl w:val="0"/>
          <w:numId w:val="14"/>
        </w:numPr>
        <w:tabs>
          <w:tab w:val="left" w:pos="787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zabezpečuje rokovania pracovnej skupiny po organizačnej stránke,</w:t>
      </w:r>
    </w:p>
    <w:p w:rsidR="00077CEE" w:rsidRPr="007F2DB0" w:rsidRDefault="006B2528" w:rsidP="004E778D">
      <w:pPr>
        <w:pStyle w:val="Odsekzoznamu"/>
        <w:widowControl w:val="0"/>
        <w:numPr>
          <w:ilvl w:val="0"/>
          <w:numId w:val="14"/>
        </w:numPr>
        <w:tabs>
          <w:tab w:val="left" w:pos="787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zabezpečuje vypracovanie záznamu z rokovania pracovnej skupiny,</w:t>
      </w:r>
    </w:p>
    <w:p w:rsidR="00077CEE" w:rsidRPr="007F2DB0" w:rsidRDefault="006B2528" w:rsidP="004E778D">
      <w:pPr>
        <w:pStyle w:val="Odsekzoznamu"/>
        <w:widowControl w:val="0"/>
        <w:numPr>
          <w:ilvl w:val="0"/>
          <w:numId w:val="14"/>
        </w:numPr>
        <w:tabs>
          <w:tab w:val="left" w:pos="787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vedie agendu súvisiacu s činnosťou pracovnej skupiny, </w:t>
      </w:r>
    </w:p>
    <w:p w:rsidR="00652B75" w:rsidRDefault="006B2528" w:rsidP="004E778D">
      <w:pPr>
        <w:pStyle w:val="Odsekzoznamu"/>
        <w:widowControl w:val="0"/>
        <w:numPr>
          <w:ilvl w:val="0"/>
          <w:numId w:val="14"/>
        </w:numPr>
        <w:tabs>
          <w:tab w:val="left" w:pos="787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7F2DB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vykonáva ďalšie činnosti podľa pokynov predsedu pracovnej skupiny.</w:t>
      </w:r>
    </w:p>
    <w:p w:rsidR="00652B75" w:rsidRPr="00652B75" w:rsidRDefault="00652B75" w:rsidP="00652B75">
      <w:pPr>
        <w:widowControl w:val="0"/>
        <w:tabs>
          <w:tab w:val="left" w:pos="787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077CEE" w:rsidRPr="00652B75" w:rsidRDefault="006B2528" w:rsidP="00652B75">
      <w:pPr>
        <w:pStyle w:val="Odsekzoznamu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Činnosťou pracovnej skupiny nie je dotknutá pôsobnosť a zodpovednosť jej členov.</w:t>
      </w:r>
    </w:p>
    <w:p w:rsidR="00077CEE" w:rsidRPr="007F2DB0" w:rsidRDefault="00077CEE" w:rsidP="00652B75">
      <w:pPr>
        <w:pStyle w:val="Odsekzoznamu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077CEE" w:rsidRPr="00652B75" w:rsidRDefault="006B2528" w:rsidP="00652B75">
      <w:pPr>
        <w:pStyle w:val="Odsekzoznamu"/>
        <w:numPr>
          <w:ilvl w:val="0"/>
          <w:numId w:val="26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Pracovná skupina sa zakladá na dobu určitú, a to </w:t>
      </w:r>
      <w:r w:rsidR="00246242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päť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rokov</w:t>
      </w:r>
      <w:r w:rsidR="0016369E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od prvého ustanovujúceho </w:t>
      </w:r>
      <w:r w:rsidR="00F713D2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stretnutia pracovnej skupiny.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Po uplynutí tejto doby bude činnosť pracovnej skupiny vyhodnotená a v prípade, že sa členovia dohodnú na potrebe pokračovať v jej aktivitách, bude jej činnosť obnovená na dobu</w:t>
      </w:r>
      <w:r w:rsidR="00246242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ďalších päť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rokov. </w:t>
      </w:r>
    </w:p>
    <w:p w:rsidR="007F2DB0" w:rsidRDefault="007F2DB0" w:rsidP="00C170C0">
      <w:pPr>
        <w:spacing w:after="0"/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</w:pPr>
    </w:p>
    <w:p w:rsidR="00B81C95" w:rsidRDefault="00B81C95" w:rsidP="00C170C0">
      <w:pPr>
        <w:spacing w:after="0"/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</w:pPr>
    </w:p>
    <w:p w:rsidR="00B81C95" w:rsidRDefault="00B81C95" w:rsidP="00C170C0">
      <w:pPr>
        <w:spacing w:after="0"/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</w:pPr>
    </w:p>
    <w:p w:rsidR="00B81C95" w:rsidRDefault="00B81C95" w:rsidP="00C170C0">
      <w:pPr>
        <w:spacing w:after="0"/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</w:pPr>
    </w:p>
    <w:p w:rsidR="00077CEE" w:rsidRDefault="006B252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lastRenderedPageBreak/>
        <w:t>Článok 2</w:t>
      </w:r>
    </w:p>
    <w:p w:rsidR="00077CEE" w:rsidRDefault="006B2528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bidi="sk-SK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  <w:lang w:bidi="sk-SK"/>
        </w:rPr>
        <w:t>Činnosť pracovnej skupiny</w:t>
      </w:r>
    </w:p>
    <w:p w:rsidR="00077CEE" w:rsidRDefault="00077CEE">
      <w:pPr>
        <w:spacing w:after="0"/>
        <w:jc w:val="both"/>
        <w:rPr>
          <w:rFonts w:asciiTheme="majorHAnsi" w:hAnsiTheme="majorHAnsi"/>
          <w:b/>
          <w:bCs/>
          <w:sz w:val="24"/>
          <w:szCs w:val="24"/>
          <w:highlight w:val="white"/>
          <w:lang w:bidi="sk-SK"/>
        </w:rPr>
      </w:pPr>
    </w:p>
    <w:p w:rsidR="00652B75" w:rsidRDefault="006B2528" w:rsidP="00C170C0">
      <w:pPr>
        <w:pStyle w:val="Odsekzoznamu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Činnosť pracovnej skupiny sa zameriava na oblasť pôsobnosti, ktorou je podpora a rozvoj kultúrneho a kreatívneho priemyslu a jeho príbuzných odvetví.</w:t>
      </w:r>
    </w:p>
    <w:p w:rsidR="00B81C95" w:rsidRPr="00C170C0" w:rsidRDefault="00B81C95" w:rsidP="00B81C95">
      <w:pPr>
        <w:pStyle w:val="Odsekzoznamu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077CEE" w:rsidRPr="00652B75" w:rsidRDefault="006B2528" w:rsidP="00652B75">
      <w:pPr>
        <w:pStyle w:val="Odsekzoznamu"/>
        <w:numPr>
          <w:ilvl w:val="0"/>
          <w:numId w:val="28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Pracovná skupina plní v oblasti pôsobnosti najmä tieto úlohy: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prerokováva odborné otázky a prijíma k nim odborné stanoviská,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identifikuje súčasný stav, potenciál a potreby,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realizuje vlastné mapovania,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vytvára priestor na výmenu skúseností a vedomostí medzi členmi, odbornou i laickou verejnosťou,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podieľa sa na identifikácii úspešných opatrení/nástrojov,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podieľa sa na procese prípravy koncepčných a strategických dokumentov, 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spolupracuje v rámci svojich aktivít s odborným prostredím,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plní ďalšie úlohy súvisiace s prípravou a implementáciou vlastných opatrení,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sleduje vplyv a pokrok v dosahovaní stanovených cieľov, monitoruje jednotlivé navrhované opatrenia a formuluje odporúčania pre ďalšiu činnosť,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prostredníctvom svojich aktivít zvyšuje povedomie o oblasti pôsobnosti a jej význame pre rôzne odvetvia a oblasti ľudského života,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upozorňuje nielen na ekonomický potenciál kultúrneho a kreatívneho priemyslu, ale aj na jeho pozitívne prínosy v kontexte sociálnej súdržnosti a zlepšovania kvality života obyvateľov a trvalo </w:t>
      </w:r>
      <w:r w:rsidR="004E778D">
        <w:rPr>
          <w:rFonts w:asciiTheme="majorHAnsi" w:hAnsiTheme="majorHAnsi"/>
          <w:sz w:val="24"/>
          <w:szCs w:val="24"/>
          <w:highlight w:val="white"/>
        </w:rPr>
        <w:t>udržateľného rozvoja</w:t>
      </w:r>
      <w:r w:rsidR="004E778D">
        <w:rPr>
          <w:rFonts w:asciiTheme="majorHAnsi" w:hAnsiTheme="majorHAnsi"/>
          <w:sz w:val="24"/>
          <w:szCs w:val="24"/>
        </w:rPr>
        <w:t>,</w:t>
      </w:r>
    </w:p>
    <w:p w:rsidR="00077CEE" w:rsidRDefault="006B2528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vykonáva ďalšie úlohy potrebné na zabezpečenie činnosti </w:t>
      </w:r>
      <w:r w:rsidR="007352F4">
        <w:rPr>
          <w:rFonts w:asciiTheme="majorHAnsi" w:hAnsiTheme="majorHAnsi"/>
          <w:sz w:val="24"/>
          <w:szCs w:val="24"/>
          <w:highlight w:val="white"/>
        </w:rPr>
        <w:t>pracovnej skupiny</w:t>
      </w:r>
      <w:r>
        <w:rPr>
          <w:rFonts w:asciiTheme="majorHAnsi" w:hAnsiTheme="majorHAnsi"/>
          <w:sz w:val="24"/>
          <w:szCs w:val="24"/>
          <w:highlight w:val="white"/>
        </w:rPr>
        <w:t>.</w:t>
      </w:r>
    </w:p>
    <w:p w:rsidR="00077CEE" w:rsidRDefault="00077CEE">
      <w:pPr>
        <w:spacing w:after="0"/>
        <w:rPr>
          <w:rFonts w:asciiTheme="majorHAnsi" w:hAnsiTheme="majorHAnsi"/>
          <w:color w:val="FF0000"/>
          <w:sz w:val="24"/>
          <w:szCs w:val="24"/>
          <w:highlight w:val="white"/>
        </w:rPr>
      </w:pPr>
    </w:p>
    <w:p w:rsidR="00B81C95" w:rsidRDefault="00B81C95">
      <w:pPr>
        <w:spacing w:after="0"/>
        <w:rPr>
          <w:rFonts w:asciiTheme="majorHAnsi" w:hAnsiTheme="majorHAnsi"/>
          <w:color w:val="FF0000"/>
          <w:sz w:val="24"/>
          <w:szCs w:val="24"/>
          <w:highlight w:val="white"/>
        </w:rPr>
      </w:pPr>
    </w:p>
    <w:p w:rsidR="00B81C95" w:rsidRDefault="00B81C95">
      <w:pPr>
        <w:spacing w:after="0"/>
        <w:rPr>
          <w:rFonts w:asciiTheme="majorHAnsi" w:hAnsiTheme="majorHAnsi"/>
          <w:color w:val="FF0000"/>
          <w:sz w:val="24"/>
          <w:szCs w:val="24"/>
          <w:highlight w:val="white"/>
        </w:rPr>
      </w:pPr>
    </w:p>
    <w:p w:rsidR="00077CEE" w:rsidRDefault="006B2528">
      <w:pPr>
        <w:pStyle w:val="Odsekzoznamu"/>
        <w:spacing w:after="0"/>
        <w:ind w:left="3556" w:firstLine="69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t>Článok 3</w:t>
      </w:r>
    </w:p>
    <w:p w:rsidR="00077CEE" w:rsidRDefault="006B2528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bidi="sk-SK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  <w:lang w:bidi="sk-SK"/>
        </w:rPr>
        <w:t>Zloženie pracovnej skupiny</w:t>
      </w:r>
    </w:p>
    <w:p w:rsidR="00077CEE" w:rsidRDefault="00077CE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highlight w:val="white"/>
          <w:lang w:bidi="sk-SK"/>
        </w:rPr>
      </w:pPr>
    </w:p>
    <w:p w:rsidR="00077CEE" w:rsidRDefault="006B2528">
      <w:pPr>
        <w:pStyle w:val="Odsekzoznamu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  <w:t>Pracovná skupina je zložená zo zástupcov orgánov štátnej správy a územnej samosprávy, podnikateľského a tretieho sektora podieľajúcich sa na rozvoji kultúrneho a kreatívneho priemyslu a jeho príbuzných odvetví.</w:t>
      </w:r>
    </w:p>
    <w:p w:rsidR="00077CEE" w:rsidRDefault="00077CEE">
      <w:pPr>
        <w:pStyle w:val="Odsekzoznamu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</w:pPr>
    </w:p>
    <w:p w:rsidR="00077CEE" w:rsidRDefault="006B2528">
      <w:pPr>
        <w:pStyle w:val="Odsekzoznamu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  <w:t xml:space="preserve">S ohľadom na rozsiahlosť a rôznorodosť aktérov podieľajúcich sa na rozvoji kultúrneho a kreatívneho priemyslu na rôznych úrovniach tvoria </w:t>
      </w:r>
      <w:r w:rsidR="007352F4"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  <w:t>pracovnú skupinu</w:t>
      </w:r>
      <w:r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  <w:t xml:space="preserve"> štyri podskupiny:</w:t>
      </w:r>
    </w:p>
    <w:p w:rsidR="00077CEE" w:rsidRDefault="006B2528">
      <w:pPr>
        <w:pStyle w:val="Odsekzoznamu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Podskupina A: Štátna správa a ďalšie orgány a inštitúcie štátnej správy,</w:t>
      </w:r>
    </w:p>
    <w:p w:rsidR="00077CEE" w:rsidRDefault="006B2528">
      <w:pPr>
        <w:pStyle w:val="Odsekzoznamu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Podskupina B: Územná samospráva (obecná a regionálna),</w:t>
      </w:r>
    </w:p>
    <w:p w:rsidR="00077CEE" w:rsidRDefault="006B2528">
      <w:pPr>
        <w:pStyle w:val="Odsekzoznamu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Podskupina C: Výskumné a vzdelávacie inštitúcie,</w:t>
      </w:r>
    </w:p>
    <w:p w:rsidR="00077CEE" w:rsidRDefault="00C31E6C">
      <w:pPr>
        <w:pStyle w:val="Odsekzoznamu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lastRenderedPageBreak/>
        <w:t xml:space="preserve">Podskupina </w:t>
      </w:r>
      <w:r w:rsidR="006B2528"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D: Sektorové združenia a iné subjekty pôsobiace v rôznych odvetviach kultúrneho a kreatívneho priemyslu a jeho príbuzných odvetviach.</w:t>
      </w:r>
    </w:p>
    <w:p w:rsidR="00077CEE" w:rsidRDefault="00077CEE">
      <w:pPr>
        <w:spacing w:after="0"/>
        <w:rPr>
          <w:rFonts w:asciiTheme="majorHAnsi" w:hAnsiTheme="majorHAnsi"/>
          <w:sz w:val="24"/>
          <w:szCs w:val="24"/>
        </w:rPr>
      </w:pPr>
    </w:p>
    <w:p w:rsidR="00544AB6" w:rsidRPr="00652B75" w:rsidRDefault="00544AB6" w:rsidP="00544AB6">
      <w:pPr>
        <w:pStyle w:val="Odsekzoznamu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Podľa stanovených kompetencií sa podskupiny zaraďujú do:</w:t>
      </w:r>
    </w:p>
    <w:p w:rsidR="00544AB6" w:rsidRPr="00652B75" w:rsidRDefault="004E778D" w:rsidP="00544AB6">
      <w:pPr>
        <w:pStyle w:val="Odsekzoznamu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v</w:t>
      </w:r>
      <w:r w:rsidR="00544AB6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ýkonn</w:t>
      </w:r>
      <w:r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ého</w:t>
      </w:r>
      <w:r w:rsidR="00544AB6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</w:t>
      </w:r>
      <w:r w:rsidR="00436DA2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orgán</w:t>
      </w:r>
      <w:r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u</w:t>
      </w:r>
      <w:r w:rsidR="00544AB6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: patria sem členovia podskupiny A</w:t>
      </w:r>
      <w:r w:rsidR="006914A7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,</w:t>
      </w:r>
    </w:p>
    <w:p w:rsidR="00544AB6" w:rsidRPr="00652B75" w:rsidRDefault="004E778D" w:rsidP="00544AB6">
      <w:pPr>
        <w:pStyle w:val="Odsekzoznamu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poradného</w:t>
      </w:r>
      <w:r w:rsidR="00436DA2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orgán</w:t>
      </w:r>
      <w:r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u</w:t>
      </w:r>
      <w:r w:rsidR="006914A7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:</w:t>
      </w:r>
      <w:r w:rsidR="00544AB6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pat</w:t>
      </w:r>
      <w:r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ria sem členovia podskupín B, C a</w:t>
      </w:r>
      <w:r w:rsidR="00544AB6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D</w:t>
      </w:r>
      <w:r w:rsidR="006914A7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.</w:t>
      </w:r>
    </w:p>
    <w:p w:rsidR="00C12B6B" w:rsidRPr="00652B75" w:rsidRDefault="00C12B6B" w:rsidP="00C12B6B">
      <w:pPr>
        <w:spacing w:after="0"/>
        <w:jc w:val="both"/>
        <w:rPr>
          <w:rFonts w:asciiTheme="majorHAnsi" w:eastAsia="Times New Roman" w:hAnsiTheme="majorHAnsi" w:cs="Times New Roman"/>
          <w:strike/>
          <w:color w:val="FF0000"/>
          <w:sz w:val="24"/>
          <w:szCs w:val="24"/>
          <w:lang w:eastAsia="sk-SK" w:bidi="sk-SK"/>
        </w:rPr>
      </w:pPr>
    </w:p>
    <w:p w:rsidR="00D54F6E" w:rsidRPr="00652B75" w:rsidRDefault="00F8474B" w:rsidP="00D54F6E">
      <w:pPr>
        <w:pStyle w:val="Odsekzoznamu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Vzhľadom na </w:t>
      </w:r>
      <w:r w:rsid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to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, že do podskupiny D patrí veľké množstvo aktérov, </w:t>
      </w:r>
      <w:r w:rsidR="00D54F6E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budú vybraní zástupcovia jednotlivých odvetví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</w:t>
      </w:r>
      <w:r w:rsidR="00D54F6E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kultúrneho a kreatívneho priemyslu, a to: 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hudba, 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scénické umenie, 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>v</w:t>
      </w:r>
      <w:r w:rsidR="00CC495F">
        <w:rPr>
          <w:rFonts w:ascii="Cambria" w:eastAsia="Times New Roman" w:hAnsi="Cambria" w:cs="Times New Roman"/>
          <w:sz w:val="24"/>
          <w:szCs w:val="24"/>
          <w:lang w:eastAsia="sk-SK" w:bidi="sk-SK"/>
        </w:rPr>
        <w:t>izuálne</w:t>
      </w: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 umenie, </w:t>
      </w:r>
    </w:p>
    <w:p w:rsidR="00CC495F" w:rsidRPr="007F4654" w:rsidRDefault="007F4654" w:rsidP="007F4654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kultúrne dedičstvo a </w:t>
      </w:r>
      <w:r w:rsidR="00CC495F" w:rsidRPr="007F4654">
        <w:rPr>
          <w:rFonts w:ascii="Cambria" w:eastAsia="Times New Roman" w:hAnsi="Cambria" w:cs="Times New Roman"/>
          <w:sz w:val="24"/>
          <w:szCs w:val="24"/>
          <w:lang w:eastAsia="sk-SK" w:bidi="sk-SK"/>
        </w:rPr>
        <w:t>kultúrno-osvetová činnosť,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dizajn a súčasné remeslá, 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architektúra, 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reklama, 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audiovízia, </w:t>
      </w:r>
    </w:p>
    <w:p w:rsidR="00D54F6E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literatúra, </w:t>
      </w:r>
    </w:p>
    <w:p w:rsidR="00CC495F" w:rsidRPr="00652B75" w:rsidRDefault="004E778D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lang w:eastAsia="sk-SK" w:bidi="sk-SK"/>
        </w:rPr>
        <w:t>médiá</w:t>
      </w:r>
      <w:r w:rsidR="00CC495F">
        <w:rPr>
          <w:rFonts w:ascii="Cambria" w:eastAsia="Times New Roman" w:hAnsi="Cambria" w:cs="Times New Roman"/>
          <w:sz w:val="24"/>
          <w:szCs w:val="24"/>
          <w:lang w:eastAsia="sk-SK" w:bidi="sk-SK"/>
        </w:rPr>
        <w:t>,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herný priemysel, </w:t>
      </w:r>
    </w:p>
    <w:p w:rsidR="00D54F6E" w:rsidRPr="00652B75" w:rsidRDefault="00D54F6E" w:rsidP="00D54F6E">
      <w:pPr>
        <w:pStyle w:val="Odsekzoznamu"/>
        <w:numPr>
          <w:ilvl w:val="0"/>
          <w:numId w:val="19"/>
        </w:numPr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sk-SK" w:bidi="sk-SK"/>
        </w:rPr>
      </w:pPr>
      <w:r w:rsidRPr="00652B75">
        <w:rPr>
          <w:rFonts w:ascii="Cambria" w:eastAsia="Times New Roman" w:hAnsi="Cambria" w:cs="Times New Roman"/>
          <w:sz w:val="24"/>
          <w:szCs w:val="24"/>
          <w:lang w:eastAsia="sk-SK" w:bidi="sk-SK"/>
        </w:rPr>
        <w:t xml:space="preserve">prierezové odvetvia. </w:t>
      </w:r>
    </w:p>
    <w:p w:rsidR="00F8474B" w:rsidRPr="00F8474B" w:rsidRDefault="00F8474B" w:rsidP="00F8474B">
      <w:pPr>
        <w:pStyle w:val="Odsekzoznamu"/>
        <w:rPr>
          <w:rFonts w:asciiTheme="majorHAnsi" w:eastAsia="Times New Roman" w:hAnsiTheme="majorHAnsi" w:cs="Times New Roman"/>
          <w:sz w:val="24"/>
          <w:szCs w:val="24"/>
          <w:highlight w:val="yellow"/>
          <w:lang w:eastAsia="sk-SK" w:bidi="sk-SK"/>
        </w:rPr>
      </w:pPr>
    </w:p>
    <w:p w:rsidR="00D54F6E" w:rsidRDefault="00D54F6E" w:rsidP="00E27BD0">
      <w:pPr>
        <w:pStyle w:val="Odsekzoznamu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Pri určení zástupcov odvetví bude mať ministerstvo kultúry snahu zachovať už existujúcu komunikáciu so zástupcami odvetví, ktorí </w:t>
      </w:r>
      <w:r w:rsidR="00652B75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ich 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reprezentovali na </w:t>
      </w:r>
      <w:r w:rsidR="00E27BD0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rokovaniach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dočasnej pracovnej skupiny </w:t>
      </w:r>
      <w:r w:rsid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na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riešenie následkov vzniknutých šírením ochorenia COVID-19 na území Slovenskej republiky v oblasti kultúry</w:t>
      </w:r>
      <w:r w:rsidR="00E27BD0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.</w:t>
      </w:r>
    </w:p>
    <w:p w:rsidR="00652B75" w:rsidRPr="00652B75" w:rsidRDefault="00652B75" w:rsidP="00652B75">
      <w:pPr>
        <w:pStyle w:val="Odsekzoznamu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2311D1" w:rsidRPr="00652B75" w:rsidRDefault="00E27BD0" w:rsidP="002311D1">
      <w:pPr>
        <w:pStyle w:val="Odsekzoznamu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Kaž</w:t>
      </w:r>
      <w:r w:rsidR="00652B75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dé odvetvie budú</w:t>
      </w:r>
      <w:r w:rsid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tam, kde je to možné,</w:t>
      </w:r>
      <w:r w:rsidR="00652B75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</w:t>
      </w:r>
      <w:r w:rsidR="00246242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spravidla</w:t>
      </w:r>
      <w:r w:rsidR="00246242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</w:t>
      </w:r>
      <w:r w:rsidR="00652B75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reprezentovať dvaja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zástupcovia</w:t>
      </w:r>
      <w:r w:rsid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:</w:t>
      </w:r>
      <w:r w:rsidR="00CC495F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</w:t>
      </w:r>
      <w:r w:rsidR="002311D1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reprezentan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t z</w:t>
      </w:r>
      <w:r w:rsidR="00CC495F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riaďovane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j</w:t>
      </w:r>
      <w:r w:rsidR="00CC495F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kultúry a reprezentant 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nezávislej kultúry</w:t>
      </w:r>
      <w:r w:rsidR="002311D1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. V prípade, že v rámci odvetví neexistuje organizácia reprezentujúca z</w:t>
      </w:r>
      <w:r w:rsidR="00CC495F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riaďovanú kultúru, dané odvetvie bude</w:t>
      </w:r>
      <w:r w:rsidR="002311D1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reprezentovať </w:t>
      </w:r>
      <w:r w:rsidR="00CC495F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len jeden alebo viacerí</w:t>
      </w:r>
      <w:r w:rsidR="002311D1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zástupcovia nezávislej</w:t>
      </w:r>
      <w:r w:rsid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kultúry, prípadne</w:t>
      </w:r>
      <w:r w:rsidR="00A14E62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naopak.</w:t>
      </w:r>
    </w:p>
    <w:p w:rsidR="002311D1" w:rsidRPr="00652B75" w:rsidRDefault="002311D1" w:rsidP="00652B75">
      <w:pPr>
        <w:pStyle w:val="Odsekzoznamu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2311D1" w:rsidRPr="00652B75" w:rsidRDefault="001C2DBB" w:rsidP="002311D1">
      <w:pPr>
        <w:pStyle w:val="Odsekzoznamu"/>
        <w:numPr>
          <w:ilvl w:val="0"/>
          <w:numId w:val="17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Zastupujúci členovia</w:t>
      </w:r>
      <w:r w:rsidR="002311D1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budú mať za úlohu na základe komunikácie s 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prostredím</w:t>
      </w:r>
      <w:r w:rsidR="002311D1"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poskytovať aktuálne informácie o ich odvetví.</w:t>
      </w:r>
    </w:p>
    <w:p w:rsidR="00077CEE" w:rsidRDefault="00077CE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81C95" w:rsidRDefault="00B81C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81C95" w:rsidRDefault="00B81C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77CEE" w:rsidRDefault="006B252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Článok 4</w:t>
      </w:r>
    </w:p>
    <w:p w:rsidR="00077CEE" w:rsidRDefault="006B2528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bidi="sk-SK"/>
        </w:rPr>
      </w:pPr>
      <w:r>
        <w:rPr>
          <w:rFonts w:asciiTheme="majorHAnsi" w:hAnsiTheme="majorHAnsi"/>
          <w:b/>
          <w:bCs/>
          <w:sz w:val="24"/>
          <w:szCs w:val="24"/>
          <w:lang w:bidi="sk-SK"/>
        </w:rPr>
        <w:t>Predseda pracovnej skupiny</w:t>
      </w:r>
    </w:p>
    <w:p w:rsidR="00077CEE" w:rsidRDefault="00077CE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bidi="sk-SK"/>
        </w:rPr>
      </w:pPr>
    </w:p>
    <w:p w:rsidR="00E27BD0" w:rsidRPr="00652B75" w:rsidRDefault="006B2528" w:rsidP="00652B75">
      <w:pPr>
        <w:pStyle w:val="Odsekzoznamu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E27BD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Predsedom pracovnej skupiny (ďalej len „predseda“) je zástupca ministerstva kultúry vymenovaný ministrom kultúry, spravidla ním </w:t>
      </w:r>
      <w:r w:rsidRP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je </w:t>
      </w:r>
      <w:r w:rsidR="008C67A6" w:rsidRP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štátny tajomník</w:t>
      </w:r>
      <w:r w:rsidR="00F00755" w:rsidRP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1</w:t>
      </w:r>
      <w:r w:rsidR="008C67A6" w:rsidRPr="004E778D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.</w:t>
      </w:r>
    </w:p>
    <w:p w:rsidR="00E27BD0" w:rsidRPr="00652B75" w:rsidRDefault="00E27BD0" w:rsidP="00652B75">
      <w:pPr>
        <w:pStyle w:val="Odsekzoznamu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E27BD0" w:rsidRDefault="006B2528" w:rsidP="00652B75">
      <w:pPr>
        <w:pStyle w:val="Odsekzoznamu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Predseda koordinuje a usmerňuje činnosť pracovnej skupiny.</w:t>
      </w:r>
    </w:p>
    <w:p w:rsidR="00CC495F" w:rsidRPr="00CC495F" w:rsidRDefault="00CC495F" w:rsidP="00CC49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077CEE" w:rsidRPr="00652B75" w:rsidRDefault="006B2528" w:rsidP="00652B75">
      <w:pPr>
        <w:pStyle w:val="Odsekzoznamu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Predseda </w:t>
      </w:r>
      <w:r w:rsidR="00CC495F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zodpovedá za svoju činnosť priamo ministrovi a </w:t>
      </w: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najmä:</w:t>
      </w:r>
    </w:p>
    <w:p w:rsidR="00077CEE" w:rsidRDefault="006B2528" w:rsidP="004E778D">
      <w:pPr>
        <w:pStyle w:val="Odsekzoznamu"/>
        <w:numPr>
          <w:ilvl w:val="0"/>
          <w:numId w:val="15"/>
        </w:numPr>
        <w:spacing w:after="0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zvoláva a vedie zasadnutia pracovnej skupiny,</w:t>
      </w:r>
    </w:p>
    <w:p w:rsidR="00077CEE" w:rsidRDefault="006B2528" w:rsidP="004E778D">
      <w:pPr>
        <w:pStyle w:val="Odsekzoznamu"/>
        <w:numPr>
          <w:ilvl w:val="0"/>
          <w:numId w:val="15"/>
        </w:numPr>
        <w:spacing w:after="0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predkladá na rokovanie pracovnej skupiny materiály a informácie,</w:t>
      </w:r>
    </w:p>
    <w:p w:rsidR="00077CEE" w:rsidRDefault="006B2528" w:rsidP="004E778D">
      <w:pPr>
        <w:pStyle w:val="Odsekzoznamu"/>
        <w:numPr>
          <w:ilvl w:val="0"/>
          <w:numId w:val="15"/>
        </w:numPr>
        <w:spacing w:after="0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riadi proces hlasovania pracovnej skupiny,</w:t>
      </w:r>
    </w:p>
    <w:p w:rsidR="00077CEE" w:rsidRDefault="006B2528" w:rsidP="004E778D">
      <w:pPr>
        <w:pStyle w:val="Odsekzoznamu"/>
        <w:numPr>
          <w:ilvl w:val="0"/>
          <w:numId w:val="15"/>
        </w:numPr>
        <w:spacing w:after="0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predkladá návrhy záverov pracovnej skupiny,</w:t>
      </w:r>
    </w:p>
    <w:p w:rsidR="00077CEE" w:rsidRDefault="006B2528" w:rsidP="004E778D">
      <w:pPr>
        <w:pStyle w:val="Odsekzoznamu"/>
        <w:numPr>
          <w:ilvl w:val="0"/>
          <w:numId w:val="15"/>
        </w:numPr>
        <w:spacing w:after="0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formuluje úlohy, určuje ich nositeľov a termín splnenia,</w:t>
      </w:r>
    </w:p>
    <w:p w:rsidR="00077CEE" w:rsidRDefault="006B2528" w:rsidP="004E778D">
      <w:pPr>
        <w:pStyle w:val="Odsekzoznamu"/>
        <w:numPr>
          <w:ilvl w:val="0"/>
          <w:numId w:val="15"/>
        </w:numPr>
        <w:spacing w:after="0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svojím podpisom schvaľuje písomný záznam z rokovania pracovnej skupiny,</w:t>
      </w:r>
    </w:p>
    <w:p w:rsidR="00E27BD0" w:rsidRDefault="006B2528" w:rsidP="004E778D">
      <w:pPr>
        <w:pStyle w:val="Odsekzoznamu"/>
        <w:numPr>
          <w:ilvl w:val="0"/>
          <w:numId w:val="15"/>
        </w:numPr>
        <w:spacing w:after="0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rozhoduje o prizvaní externých spolupracovníkov na rokovanie pracovnej skupiny podľa programu rokovania pracovnej skupiny.</w:t>
      </w:r>
    </w:p>
    <w:p w:rsidR="00E27BD0" w:rsidRDefault="00E27BD0" w:rsidP="004E77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27BD0" w:rsidRPr="00652B75" w:rsidRDefault="00E27BD0" w:rsidP="00652B75">
      <w:pPr>
        <w:pStyle w:val="Odsekzoznamu"/>
        <w:numPr>
          <w:ilvl w:val="0"/>
          <w:numId w:val="29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 w:rsidRPr="00652B75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Predsedu v prípade jeho neprítomnosti v plnom rozsahu zastupuje ním poverený zástupca </w:t>
      </w:r>
      <w:r w:rsidRPr="00E27BD0"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>ministerstva kultúry.</w:t>
      </w:r>
    </w:p>
    <w:p w:rsidR="00077CEE" w:rsidRDefault="00077CE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81C95" w:rsidRDefault="00B81C95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81C95" w:rsidRDefault="00B81C95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077CEE" w:rsidRDefault="006B252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Článok 5</w:t>
      </w:r>
    </w:p>
    <w:p w:rsidR="00077CEE" w:rsidRDefault="006B252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Člen pracovnej skupiny</w:t>
      </w:r>
    </w:p>
    <w:p w:rsidR="00077CEE" w:rsidRDefault="00077CE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77CEE" w:rsidRPr="00A14255" w:rsidRDefault="006B2528" w:rsidP="00A14255">
      <w:pPr>
        <w:pStyle w:val="Odsekzoznamu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A14255">
        <w:rPr>
          <w:rFonts w:asciiTheme="majorHAnsi" w:hAnsiTheme="majorHAnsi"/>
          <w:sz w:val="24"/>
          <w:szCs w:val="24"/>
          <w:highlight w:val="white"/>
        </w:rPr>
        <w:t>Členmi pracovnej skupiny sú zástupcovia organizácií verejného, súkr</w:t>
      </w:r>
      <w:r w:rsidR="004E778D">
        <w:rPr>
          <w:rFonts w:asciiTheme="majorHAnsi" w:hAnsiTheme="majorHAnsi"/>
          <w:sz w:val="24"/>
          <w:szCs w:val="24"/>
          <w:highlight w:val="white"/>
        </w:rPr>
        <w:t>omného a tretieho sektora, prípadne</w:t>
      </w:r>
      <w:r w:rsidRPr="00A14255">
        <w:rPr>
          <w:rFonts w:asciiTheme="majorHAnsi" w:hAnsiTheme="majorHAnsi"/>
          <w:sz w:val="24"/>
          <w:szCs w:val="24"/>
          <w:highlight w:val="white"/>
        </w:rPr>
        <w:t xml:space="preserve"> </w:t>
      </w:r>
      <w:r w:rsidRPr="00A14255"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  <w:t>iné subjekty so skúsenosťami v odvetviach kultúrneho a kreatívneho priemyslu a jeho príbuzných odvetviach</w:t>
      </w:r>
      <w:r w:rsidR="00A14255">
        <w:rPr>
          <w:rFonts w:asciiTheme="majorHAnsi" w:hAnsiTheme="majorHAnsi"/>
          <w:sz w:val="24"/>
          <w:szCs w:val="24"/>
        </w:rPr>
        <w:t>.</w:t>
      </w:r>
    </w:p>
    <w:p w:rsidR="00A14255" w:rsidRPr="00A14255" w:rsidRDefault="00A14255" w:rsidP="00A14255">
      <w:pPr>
        <w:pStyle w:val="Odsekzoznamu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14255" w:rsidRPr="005E092E" w:rsidRDefault="00A14255" w:rsidP="000C24CD">
      <w:pPr>
        <w:pStyle w:val="Odsekzoznamu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5E092E">
        <w:rPr>
          <w:rFonts w:asciiTheme="majorHAnsi" w:hAnsiTheme="majorHAnsi"/>
          <w:bCs/>
          <w:sz w:val="24"/>
          <w:szCs w:val="24"/>
        </w:rPr>
        <w:t xml:space="preserve">Pred založením pracovnej skupiny ministerstvo kultúry identifikuje </w:t>
      </w:r>
      <w:r w:rsidR="004E778D" w:rsidRPr="005E092E">
        <w:rPr>
          <w:rFonts w:asciiTheme="majorHAnsi" w:hAnsiTheme="majorHAnsi"/>
          <w:bCs/>
          <w:sz w:val="24"/>
          <w:szCs w:val="24"/>
        </w:rPr>
        <w:t xml:space="preserve">podľa stanovených podskupín </w:t>
      </w:r>
      <w:r w:rsidRPr="005E092E">
        <w:rPr>
          <w:rFonts w:asciiTheme="majorHAnsi" w:hAnsiTheme="majorHAnsi"/>
          <w:bCs/>
          <w:sz w:val="24"/>
          <w:szCs w:val="24"/>
        </w:rPr>
        <w:t xml:space="preserve">potenciálnych členov, ktorých osloví s ponukou členstva. </w:t>
      </w:r>
    </w:p>
    <w:p w:rsidR="00A14255" w:rsidRPr="005E092E" w:rsidRDefault="00A14255" w:rsidP="00A14255">
      <w:pPr>
        <w:pStyle w:val="Odsekzoznamu"/>
        <w:rPr>
          <w:rFonts w:asciiTheme="majorHAnsi" w:hAnsiTheme="majorHAnsi"/>
          <w:bCs/>
          <w:sz w:val="24"/>
          <w:szCs w:val="24"/>
        </w:rPr>
      </w:pPr>
    </w:p>
    <w:p w:rsidR="002772AF" w:rsidRPr="005E092E" w:rsidRDefault="00050D9B" w:rsidP="000C24CD">
      <w:pPr>
        <w:pStyle w:val="Odsekzoznamu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5E092E">
        <w:rPr>
          <w:rFonts w:asciiTheme="majorHAnsi" w:hAnsiTheme="majorHAnsi"/>
          <w:bCs/>
          <w:sz w:val="24"/>
          <w:szCs w:val="24"/>
        </w:rPr>
        <w:t>Členom pracovnej skupiny sa stáva organizácia, kto</w:t>
      </w:r>
      <w:r w:rsidR="002772AF" w:rsidRPr="005E092E">
        <w:rPr>
          <w:rFonts w:asciiTheme="majorHAnsi" w:hAnsiTheme="majorHAnsi"/>
          <w:bCs/>
          <w:sz w:val="24"/>
          <w:szCs w:val="24"/>
        </w:rPr>
        <w:t xml:space="preserve">rá písomne </w:t>
      </w:r>
      <w:r w:rsidR="00CC495F">
        <w:rPr>
          <w:rFonts w:asciiTheme="majorHAnsi" w:hAnsiTheme="majorHAnsi"/>
          <w:bCs/>
          <w:sz w:val="24"/>
          <w:szCs w:val="24"/>
        </w:rPr>
        <w:t>príjme ponuku členstva</w:t>
      </w:r>
      <w:r w:rsidR="002772AF" w:rsidRPr="005E092E">
        <w:rPr>
          <w:rFonts w:asciiTheme="majorHAnsi" w:hAnsiTheme="majorHAnsi"/>
          <w:bCs/>
          <w:sz w:val="24"/>
          <w:szCs w:val="24"/>
        </w:rPr>
        <w:t xml:space="preserve"> </w:t>
      </w:r>
      <w:r w:rsidRPr="005E092E">
        <w:rPr>
          <w:rFonts w:asciiTheme="majorHAnsi" w:hAnsiTheme="majorHAnsi"/>
          <w:bCs/>
          <w:sz w:val="24"/>
          <w:szCs w:val="24"/>
        </w:rPr>
        <w:t xml:space="preserve">v pracovnej skupine </w:t>
      </w:r>
      <w:r w:rsidR="002772AF" w:rsidRPr="005E092E">
        <w:rPr>
          <w:rFonts w:asciiTheme="majorHAnsi" w:hAnsiTheme="majorHAnsi"/>
          <w:bCs/>
          <w:sz w:val="24"/>
          <w:szCs w:val="24"/>
        </w:rPr>
        <w:t xml:space="preserve">a zároveň </w:t>
      </w:r>
      <w:r w:rsidR="004E778D">
        <w:rPr>
          <w:rFonts w:asciiTheme="majorHAnsi" w:hAnsiTheme="majorHAnsi"/>
          <w:bCs/>
          <w:sz w:val="24"/>
          <w:szCs w:val="24"/>
        </w:rPr>
        <w:t>vy</w:t>
      </w:r>
      <w:r w:rsidR="002772AF" w:rsidRPr="005E092E">
        <w:rPr>
          <w:rFonts w:asciiTheme="majorHAnsi" w:hAnsiTheme="majorHAnsi"/>
          <w:bCs/>
          <w:sz w:val="24"/>
          <w:szCs w:val="24"/>
        </w:rPr>
        <w:t>menuje svojho zástupcu</w:t>
      </w:r>
      <w:r w:rsidR="0092491B" w:rsidRPr="005E092E">
        <w:rPr>
          <w:rFonts w:asciiTheme="majorHAnsi" w:hAnsiTheme="majorHAnsi"/>
          <w:bCs/>
          <w:sz w:val="24"/>
          <w:szCs w:val="24"/>
        </w:rPr>
        <w:t>/zástupcov</w:t>
      </w:r>
      <w:r w:rsidR="002772AF" w:rsidRPr="005E092E">
        <w:rPr>
          <w:rFonts w:asciiTheme="majorHAnsi" w:hAnsiTheme="majorHAnsi"/>
          <w:bCs/>
          <w:sz w:val="24"/>
          <w:szCs w:val="24"/>
        </w:rPr>
        <w:t>, ktorý</w:t>
      </w:r>
      <w:r w:rsidR="0092491B" w:rsidRPr="005E092E">
        <w:rPr>
          <w:rFonts w:asciiTheme="majorHAnsi" w:hAnsiTheme="majorHAnsi"/>
          <w:bCs/>
          <w:sz w:val="24"/>
          <w:szCs w:val="24"/>
        </w:rPr>
        <w:t>/í</w:t>
      </w:r>
      <w:r w:rsidR="002772AF" w:rsidRPr="005E092E">
        <w:rPr>
          <w:rFonts w:asciiTheme="majorHAnsi" w:hAnsiTheme="majorHAnsi"/>
          <w:bCs/>
          <w:sz w:val="24"/>
          <w:szCs w:val="24"/>
        </w:rPr>
        <w:t xml:space="preserve"> sa bude</w:t>
      </w:r>
      <w:r w:rsidR="0092491B" w:rsidRPr="005E092E">
        <w:rPr>
          <w:rFonts w:asciiTheme="majorHAnsi" w:hAnsiTheme="majorHAnsi"/>
          <w:bCs/>
          <w:sz w:val="24"/>
          <w:szCs w:val="24"/>
        </w:rPr>
        <w:t>/budú</w:t>
      </w:r>
      <w:r w:rsidR="002772AF" w:rsidRPr="005E092E">
        <w:rPr>
          <w:rFonts w:asciiTheme="majorHAnsi" w:hAnsiTheme="majorHAnsi"/>
          <w:bCs/>
          <w:sz w:val="24"/>
          <w:szCs w:val="24"/>
        </w:rPr>
        <w:t xml:space="preserve"> v jej mene </w:t>
      </w:r>
      <w:r w:rsidR="004E778D" w:rsidRPr="005E092E">
        <w:rPr>
          <w:rFonts w:asciiTheme="majorHAnsi" w:hAnsiTheme="majorHAnsi"/>
          <w:bCs/>
          <w:sz w:val="24"/>
          <w:szCs w:val="24"/>
        </w:rPr>
        <w:t xml:space="preserve">zúčastňovať </w:t>
      </w:r>
      <w:r w:rsidR="002772AF" w:rsidRPr="005E092E">
        <w:rPr>
          <w:rFonts w:asciiTheme="majorHAnsi" w:hAnsiTheme="majorHAnsi"/>
          <w:bCs/>
          <w:sz w:val="24"/>
          <w:szCs w:val="24"/>
        </w:rPr>
        <w:t>na rokovaniach pracovnej skupiny.</w:t>
      </w:r>
      <w:r w:rsidR="002772AF" w:rsidRPr="005E092E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0C24CD" w:rsidRPr="005E092E" w:rsidRDefault="000C24CD" w:rsidP="000C24CD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C24CD" w:rsidRPr="009B1267" w:rsidRDefault="002772AF" w:rsidP="000C24CD">
      <w:pPr>
        <w:pStyle w:val="Bezriadkovani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9B1267">
        <w:rPr>
          <w:rFonts w:asciiTheme="majorHAnsi" w:hAnsiTheme="majorHAnsi"/>
          <w:sz w:val="24"/>
          <w:szCs w:val="24"/>
        </w:rPr>
        <w:t>Vyjadrením písomného súhlasu a </w:t>
      </w:r>
      <w:r w:rsidR="004E778D">
        <w:rPr>
          <w:rFonts w:asciiTheme="majorHAnsi" w:hAnsiTheme="majorHAnsi"/>
          <w:sz w:val="24"/>
          <w:szCs w:val="24"/>
        </w:rPr>
        <w:t>vy</w:t>
      </w:r>
      <w:r w:rsidRPr="009B1267">
        <w:rPr>
          <w:rFonts w:asciiTheme="majorHAnsi" w:hAnsiTheme="majorHAnsi"/>
          <w:sz w:val="24"/>
          <w:szCs w:val="24"/>
        </w:rPr>
        <w:t>m</w:t>
      </w:r>
      <w:r w:rsidR="005B270F" w:rsidRPr="009B1267">
        <w:rPr>
          <w:rFonts w:asciiTheme="majorHAnsi" w:hAnsiTheme="majorHAnsi"/>
          <w:sz w:val="24"/>
          <w:szCs w:val="24"/>
        </w:rPr>
        <w:t>enovan</w:t>
      </w:r>
      <w:r w:rsidR="004E778D">
        <w:rPr>
          <w:rFonts w:asciiTheme="majorHAnsi" w:hAnsiTheme="majorHAnsi"/>
          <w:sz w:val="24"/>
          <w:szCs w:val="24"/>
        </w:rPr>
        <w:t>ím</w:t>
      </w:r>
      <w:r w:rsidR="005B270F" w:rsidRPr="009B1267">
        <w:rPr>
          <w:rFonts w:asciiTheme="majorHAnsi" w:hAnsiTheme="majorHAnsi"/>
          <w:sz w:val="24"/>
          <w:szCs w:val="24"/>
        </w:rPr>
        <w:t xml:space="preserve"> člena do pracovnej skup</w:t>
      </w:r>
      <w:r w:rsidRPr="009B1267">
        <w:rPr>
          <w:rFonts w:asciiTheme="majorHAnsi" w:hAnsiTheme="majorHAnsi"/>
          <w:sz w:val="24"/>
          <w:szCs w:val="24"/>
        </w:rPr>
        <w:t xml:space="preserve">iny potvrdzuje príslušná organizácia súhlas so znením štatútu pracovnej skupiny, a teda s plnením si povinností, ktoré vyplývajú z pozície člena pracovnej skupiny. </w:t>
      </w:r>
    </w:p>
    <w:p w:rsidR="000C24CD" w:rsidRPr="009B1267" w:rsidRDefault="000C24CD" w:rsidP="000C24CD">
      <w:pPr>
        <w:pStyle w:val="Bezriadkovania"/>
        <w:jc w:val="both"/>
        <w:rPr>
          <w:rFonts w:asciiTheme="majorHAnsi" w:hAnsiTheme="majorHAnsi"/>
          <w:sz w:val="24"/>
          <w:szCs w:val="24"/>
        </w:rPr>
      </w:pPr>
    </w:p>
    <w:p w:rsidR="000C24CD" w:rsidRPr="009B1267" w:rsidRDefault="0092491B" w:rsidP="007352F4">
      <w:pPr>
        <w:pStyle w:val="Bezriadkovania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9B1267">
        <w:rPr>
          <w:rFonts w:asciiTheme="majorHAnsi" w:hAnsiTheme="majorHAnsi"/>
          <w:sz w:val="24"/>
          <w:szCs w:val="24"/>
        </w:rPr>
        <w:t>V prípade doplnenia</w:t>
      </w:r>
      <w:r w:rsidR="000C24CD" w:rsidRPr="009B1267">
        <w:rPr>
          <w:rFonts w:asciiTheme="majorHAnsi" w:hAnsiTheme="majorHAnsi"/>
          <w:sz w:val="24"/>
          <w:szCs w:val="24"/>
        </w:rPr>
        <w:t xml:space="preserve"> nových členov pracovnej skupiny</w:t>
      </w:r>
      <w:r w:rsidRPr="009B1267">
        <w:rPr>
          <w:rFonts w:asciiTheme="majorHAnsi" w:hAnsiTheme="majorHAnsi"/>
          <w:sz w:val="24"/>
          <w:szCs w:val="24"/>
        </w:rPr>
        <w:t xml:space="preserve"> bude schvaľovací proces </w:t>
      </w:r>
      <w:r w:rsidR="000C24CD" w:rsidRPr="009B1267">
        <w:rPr>
          <w:rFonts w:asciiTheme="majorHAnsi" w:hAnsiTheme="majorHAnsi"/>
          <w:sz w:val="24"/>
          <w:szCs w:val="24"/>
        </w:rPr>
        <w:t xml:space="preserve"> </w:t>
      </w:r>
      <w:r w:rsidRPr="009B1267">
        <w:rPr>
          <w:rFonts w:asciiTheme="majorHAnsi" w:hAnsiTheme="majorHAnsi"/>
          <w:sz w:val="24"/>
          <w:szCs w:val="24"/>
        </w:rPr>
        <w:t xml:space="preserve">prebiehať </w:t>
      </w:r>
      <w:r w:rsidR="000C24CD" w:rsidRPr="009B1267">
        <w:rPr>
          <w:rFonts w:asciiTheme="majorHAnsi" w:hAnsiTheme="majorHAnsi"/>
          <w:sz w:val="24"/>
          <w:szCs w:val="24"/>
        </w:rPr>
        <w:t xml:space="preserve">v polročných intervaloch. </w:t>
      </w:r>
    </w:p>
    <w:p w:rsidR="00077CEE" w:rsidRPr="005E092E" w:rsidRDefault="00077CEE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77CEE" w:rsidRPr="005E092E" w:rsidRDefault="006B2528">
      <w:pPr>
        <w:pStyle w:val="Odsekzoznamu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>Členovia pracovnej skupiny najmä:</w:t>
      </w:r>
    </w:p>
    <w:p w:rsidR="00077CEE" w:rsidRPr="005E092E" w:rsidRDefault="006B2528">
      <w:pPr>
        <w:pStyle w:val="Zkladntext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>osobne sa aktívne zúčastňujú na rokovaniach pracovnej skupiny,</w:t>
      </w:r>
    </w:p>
    <w:p w:rsidR="00077CEE" w:rsidRPr="005E092E" w:rsidRDefault="006B2528">
      <w:pPr>
        <w:pStyle w:val="Zkladntext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>hlasujú o prerokovaných otázkach pracovnej skupiny</w:t>
      </w:r>
      <w:r w:rsidR="00DF12CF" w:rsidRPr="005E092E">
        <w:rPr>
          <w:rFonts w:asciiTheme="majorHAnsi" w:hAnsiTheme="majorHAnsi"/>
          <w:sz w:val="24"/>
          <w:szCs w:val="24"/>
        </w:rPr>
        <w:t xml:space="preserve"> – platí iba pre členov podskupiny A vzhľadom na výkonný charakter ich kompetencií</w:t>
      </w:r>
      <w:r w:rsidRPr="005E092E">
        <w:rPr>
          <w:rFonts w:asciiTheme="majorHAnsi" w:hAnsiTheme="majorHAnsi"/>
          <w:sz w:val="24"/>
          <w:szCs w:val="24"/>
        </w:rPr>
        <w:t>,</w:t>
      </w:r>
    </w:p>
    <w:p w:rsidR="00077CEE" w:rsidRPr="005E092E" w:rsidRDefault="006B2528">
      <w:pPr>
        <w:pStyle w:val="Zkladntext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lastRenderedPageBreak/>
        <w:t>prijímajú rozhodnutia k jednotlivým bodom programu rokovania,</w:t>
      </w:r>
    </w:p>
    <w:p w:rsidR="00077CEE" w:rsidRDefault="006B2528">
      <w:pPr>
        <w:pStyle w:val="Zkladntext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vyjadrujú sa k návrhu programu rokovania pracovnej skupiny a navrhujú úpravy programu rokovania,</w:t>
      </w:r>
    </w:p>
    <w:p w:rsidR="00077CEE" w:rsidRDefault="00CC495F">
      <w:pPr>
        <w:pStyle w:val="Zkladntext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navrhujú</w:t>
      </w:r>
      <w:r w:rsidR="006B2528">
        <w:rPr>
          <w:rFonts w:asciiTheme="majorHAnsi" w:hAnsiTheme="majorHAnsi"/>
          <w:sz w:val="24"/>
          <w:szCs w:val="24"/>
          <w:highlight w:val="white"/>
        </w:rPr>
        <w:t xml:space="preserve"> materiály a informácie na rokovanie pracovnej skupiny,</w:t>
      </w:r>
    </w:p>
    <w:p w:rsidR="00077CEE" w:rsidRDefault="006B2528">
      <w:pPr>
        <w:pStyle w:val="Zkladntext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iniciatívne predkladajú návrhy opatrení, riešení a odporúčania súvisiace s podporou a rozvojom kultúrneho a kreatívneho priemyslu v Slovenskej republike,</w:t>
      </w:r>
    </w:p>
    <w:p w:rsidR="00077CEE" w:rsidRDefault="006B2528">
      <w:pPr>
        <w:pStyle w:val="Zkladntext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vyjadrujú sa k predloženým materiálom a informáciám 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  <w:highlight w:val="white"/>
        </w:rPr>
        <w:t xml:space="preserve"> prijímajú k nim závery. </w:t>
      </w:r>
    </w:p>
    <w:p w:rsidR="00077CEE" w:rsidRDefault="00077CEE">
      <w:pPr>
        <w:pStyle w:val="Zkladntext20"/>
        <w:shd w:val="clear" w:color="auto" w:fill="auto"/>
        <w:tabs>
          <w:tab w:val="left" w:pos="1276"/>
        </w:tabs>
        <w:spacing w:after="0" w:line="276" w:lineRule="auto"/>
        <w:ind w:left="1276"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Default="006B2528">
      <w:pPr>
        <w:pStyle w:val="Odsekzoznamu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Členovia pracovnej skupiny sú povinní zachovávať mlčanlivosť o všetkých skutočnostiach, o ktorých sa dozvedeli pri výkone svojej funkcie alebo v súvislosti s ňou a ktoré v záujme pracovnej skupiny nemožno oznamovať iným osobám. </w:t>
      </w:r>
    </w:p>
    <w:p w:rsidR="00B81C95" w:rsidRDefault="00B81C95" w:rsidP="00B81C95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77CEE" w:rsidRDefault="006B2528">
      <w:pPr>
        <w:pStyle w:val="Odsekzoznamu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V prípade, ak budú zo strany tretej oso</w:t>
      </w:r>
      <w:r w:rsidR="00C170C0">
        <w:rPr>
          <w:rFonts w:asciiTheme="majorHAnsi" w:hAnsiTheme="majorHAnsi"/>
          <w:sz w:val="24"/>
          <w:szCs w:val="24"/>
          <w:highlight w:val="white"/>
        </w:rPr>
        <w:t xml:space="preserve">by vyzvaní poskytnúť informácie </w:t>
      </w:r>
      <w:r>
        <w:rPr>
          <w:rFonts w:asciiTheme="majorHAnsi" w:hAnsiTheme="majorHAnsi"/>
          <w:sz w:val="24"/>
          <w:szCs w:val="24"/>
          <w:highlight w:val="white"/>
        </w:rPr>
        <w:t>o</w:t>
      </w:r>
      <w:r w:rsidR="00C170C0">
        <w:rPr>
          <w:rFonts w:asciiTheme="majorHAnsi" w:hAnsiTheme="majorHAnsi"/>
          <w:sz w:val="24"/>
          <w:szCs w:val="24"/>
          <w:highlight w:val="white"/>
        </w:rPr>
        <w:t> </w:t>
      </w:r>
      <w:r>
        <w:rPr>
          <w:rFonts w:asciiTheme="majorHAnsi" w:hAnsiTheme="majorHAnsi"/>
          <w:sz w:val="24"/>
          <w:szCs w:val="24"/>
          <w:highlight w:val="white"/>
        </w:rPr>
        <w:t xml:space="preserve">činnosti </w:t>
      </w:r>
      <w:r w:rsidR="007352F4">
        <w:rPr>
          <w:rFonts w:asciiTheme="majorHAnsi" w:hAnsiTheme="majorHAnsi"/>
          <w:sz w:val="24"/>
          <w:szCs w:val="24"/>
          <w:highlight w:val="white"/>
        </w:rPr>
        <w:t>pracovnej skupiny</w:t>
      </w:r>
      <w:r>
        <w:rPr>
          <w:rFonts w:asciiTheme="majorHAnsi" w:hAnsiTheme="majorHAnsi"/>
          <w:sz w:val="24"/>
          <w:szCs w:val="24"/>
          <w:highlight w:val="white"/>
        </w:rPr>
        <w:t>, budú členovia pracovnej skupiny bezodkladne informovať predsedu pracovnej skupiny o tejto skutočnosti a tieto informácie alebo ich časť poskytnú akejkoľvek tretej osobe len v rámci rozsahu odsúhlaseného predsedom.</w:t>
      </w:r>
    </w:p>
    <w:p w:rsidR="00077CEE" w:rsidRDefault="00077CEE">
      <w:pPr>
        <w:pStyle w:val="Zkladntext20"/>
        <w:shd w:val="clear" w:color="auto" w:fill="auto"/>
        <w:tabs>
          <w:tab w:val="left" w:pos="424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Default="006B2528">
      <w:pPr>
        <w:pStyle w:val="Odsekzoznamu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Účasť člena pracovnej skupiny na rokovaní prac</w:t>
      </w:r>
      <w:r w:rsidR="00C170C0">
        <w:rPr>
          <w:rFonts w:asciiTheme="majorHAnsi" w:hAnsiTheme="majorHAnsi"/>
          <w:sz w:val="24"/>
          <w:szCs w:val="24"/>
          <w:highlight w:val="white"/>
        </w:rPr>
        <w:t>ovnej skupiny je zastupiteľná v </w:t>
      </w:r>
      <w:r>
        <w:rPr>
          <w:rFonts w:asciiTheme="majorHAnsi" w:hAnsiTheme="majorHAnsi"/>
          <w:sz w:val="24"/>
          <w:szCs w:val="24"/>
          <w:highlight w:val="white"/>
        </w:rPr>
        <w:t>ad hoc prípadoch na základe oznámenia predsedovi najneskôr jeden deň pred rokovaním pracovnej skupiny. V takom prípade má zástupca člena pracovnej skupiny rovnaké práva a povinnosti ako člen pracovnej skupiny.</w:t>
      </w:r>
    </w:p>
    <w:p w:rsidR="00077CEE" w:rsidRDefault="00077CEE">
      <w:pPr>
        <w:pStyle w:val="Zkladntext20"/>
        <w:shd w:val="clear" w:color="auto" w:fill="auto"/>
        <w:tabs>
          <w:tab w:val="left" w:pos="424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B81C95" w:rsidRDefault="00B81C95">
      <w:pPr>
        <w:pStyle w:val="Zkladntext20"/>
        <w:shd w:val="clear" w:color="auto" w:fill="auto"/>
        <w:tabs>
          <w:tab w:val="left" w:pos="424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B81C95" w:rsidRDefault="00B81C95">
      <w:pPr>
        <w:pStyle w:val="Zkladntext20"/>
        <w:shd w:val="clear" w:color="auto" w:fill="auto"/>
        <w:tabs>
          <w:tab w:val="left" w:pos="424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Default="006B252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t>Článok 6</w:t>
      </w:r>
    </w:p>
    <w:p w:rsidR="00077CEE" w:rsidRDefault="006B252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Style w:val="Zkladntext5Nietun"/>
          <w:rFonts w:asciiTheme="majorHAnsi" w:eastAsiaTheme="minorHAnsi" w:hAnsiTheme="majorHAnsi"/>
          <w:highlight w:val="white"/>
        </w:rPr>
        <w:t xml:space="preserve">Externí </w:t>
      </w:r>
      <w:r>
        <w:rPr>
          <w:rFonts w:asciiTheme="majorHAnsi" w:hAnsiTheme="majorHAnsi"/>
          <w:b/>
          <w:sz w:val="24"/>
          <w:szCs w:val="24"/>
          <w:highlight w:val="white"/>
        </w:rPr>
        <w:t>spolupracovníci</w:t>
      </w:r>
    </w:p>
    <w:p w:rsidR="00077CEE" w:rsidRDefault="00077CEE">
      <w:pPr>
        <w:spacing w:after="0"/>
        <w:jc w:val="center"/>
        <w:rPr>
          <w:rFonts w:asciiTheme="majorHAnsi" w:hAnsiTheme="majorHAnsi"/>
          <w:b/>
          <w:sz w:val="24"/>
          <w:szCs w:val="24"/>
          <w:highlight w:val="white"/>
        </w:rPr>
      </w:pPr>
    </w:p>
    <w:p w:rsidR="00077CEE" w:rsidRPr="005E092E" w:rsidRDefault="006B2528" w:rsidP="005E092E">
      <w:pPr>
        <w:pStyle w:val="Odsekzoznamu"/>
        <w:numPr>
          <w:ilvl w:val="0"/>
          <w:numId w:val="30"/>
        </w:numPr>
        <w:spacing w:after="0"/>
        <w:jc w:val="both"/>
        <w:rPr>
          <w:rFonts w:asciiTheme="majorHAnsi" w:hAnsiTheme="majorHAnsi"/>
          <w:sz w:val="24"/>
          <w:szCs w:val="24"/>
          <w:highlight w:val="white"/>
        </w:rPr>
      </w:pPr>
      <w:r>
        <w:rPr>
          <w:rFonts w:asciiTheme="majorHAnsi" w:hAnsiTheme="majorHAnsi"/>
          <w:sz w:val="24"/>
          <w:szCs w:val="24"/>
          <w:highlight w:val="white"/>
        </w:rPr>
        <w:t>V prípade potreby môže predseda prizvať na zasadnutie pracovnej skupiny aj externých spolupracovníkov:</w:t>
      </w:r>
    </w:p>
    <w:p w:rsidR="00077CEE" w:rsidRDefault="006B2528">
      <w:pPr>
        <w:pStyle w:val="Zkladntext20"/>
        <w:numPr>
          <w:ilvl w:val="0"/>
          <w:numId w:val="3"/>
        </w:numPr>
        <w:tabs>
          <w:tab w:val="left" w:pos="380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z mimovládneho sektora a občianskej spoločnosti,</w:t>
      </w:r>
    </w:p>
    <w:p w:rsidR="00077CEE" w:rsidRDefault="006B2528">
      <w:pPr>
        <w:pStyle w:val="Zkladntext20"/>
        <w:numPr>
          <w:ilvl w:val="0"/>
          <w:numId w:val="3"/>
        </w:numPr>
        <w:tabs>
          <w:tab w:val="left" w:pos="380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z akademickej obce, vedeckých a výskumných inštitúcií,</w:t>
      </w:r>
    </w:p>
    <w:p w:rsidR="00077CEE" w:rsidRDefault="006B2528">
      <w:pPr>
        <w:pStyle w:val="Zkladntext20"/>
        <w:numPr>
          <w:ilvl w:val="0"/>
          <w:numId w:val="3"/>
        </w:numPr>
        <w:tabs>
          <w:tab w:val="left" w:pos="380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z regionálnej a miestnej samosprávy,</w:t>
      </w:r>
    </w:p>
    <w:p w:rsidR="00077CEE" w:rsidRDefault="006B2528">
      <w:pPr>
        <w:pStyle w:val="Zkladntext20"/>
        <w:numPr>
          <w:ilvl w:val="0"/>
          <w:numId w:val="3"/>
        </w:numPr>
        <w:tabs>
          <w:tab w:val="left" w:pos="380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z podnikateľských, zamestnávateľských a odborových zväzov,</w:t>
      </w:r>
    </w:p>
    <w:p w:rsidR="00077CEE" w:rsidRDefault="006B2528">
      <w:pPr>
        <w:pStyle w:val="Zkladntext20"/>
        <w:numPr>
          <w:ilvl w:val="0"/>
          <w:numId w:val="3"/>
        </w:numPr>
        <w:tabs>
          <w:tab w:val="left" w:pos="380"/>
        </w:tabs>
        <w:spacing w:after="0" w:line="276" w:lineRule="auto"/>
        <w:ind w:left="1276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z ďalších ministerstiev a ostatných ústredných orgánov štátnej správy, prípadne inštitúcií v ich zriaďovateľskej pôsobnosti.</w:t>
      </w:r>
    </w:p>
    <w:p w:rsidR="00077CEE" w:rsidRDefault="00077CEE">
      <w:pPr>
        <w:pStyle w:val="Zkladntext20"/>
        <w:tabs>
          <w:tab w:val="left" w:pos="380"/>
        </w:tabs>
        <w:spacing w:after="0" w:line="276" w:lineRule="auto"/>
        <w:ind w:left="1276"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Pr="00C170C0" w:rsidRDefault="006B2528" w:rsidP="00C170C0">
      <w:pPr>
        <w:pStyle w:val="Odsekzoznamu"/>
        <w:numPr>
          <w:ilvl w:val="0"/>
          <w:numId w:val="30"/>
        </w:numPr>
        <w:spacing w:after="0"/>
        <w:jc w:val="both"/>
        <w:rPr>
          <w:rFonts w:asciiTheme="majorHAnsi" w:hAnsiTheme="majorHAnsi"/>
          <w:sz w:val="24"/>
          <w:szCs w:val="24"/>
          <w:highlight w:val="white"/>
        </w:rPr>
      </w:pPr>
      <w:r>
        <w:rPr>
          <w:rFonts w:asciiTheme="majorHAnsi" w:hAnsiTheme="majorHAnsi"/>
          <w:sz w:val="24"/>
          <w:szCs w:val="24"/>
          <w:highlight w:val="white"/>
        </w:rPr>
        <w:t>Na spracovaní vlastných záverov z rokovania pracovnej skupiny sa so súhlasom pracovnej skupiny môžu podieľať aj externí spolupracovníci.</w:t>
      </w:r>
    </w:p>
    <w:p w:rsidR="00077CEE" w:rsidRDefault="00077CEE">
      <w:pPr>
        <w:pStyle w:val="Odsekzoznamu"/>
        <w:spacing w:after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Pr="00C170C0" w:rsidRDefault="006B2528" w:rsidP="00C170C0">
      <w:pPr>
        <w:pStyle w:val="Odsekzoznamu"/>
        <w:numPr>
          <w:ilvl w:val="0"/>
          <w:numId w:val="30"/>
        </w:numPr>
        <w:spacing w:after="0"/>
        <w:jc w:val="both"/>
        <w:rPr>
          <w:rFonts w:asciiTheme="majorHAnsi" w:hAnsiTheme="majorHAnsi"/>
          <w:sz w:val="24"/>
          <w:szCs w:val="24"/>
          <w:highlight w:val="white"/>
        </w:rPr>
      </w:pPr>
      <w:r>
        <w:rPr>
          <w:rFonts w:asciiTheme="majorHAnsi" w:hAnsiTheme="majorHAnsi"/>
          <w:sz w:val="24"/>
          <w:szCs w:val="24"/>
          <w:highlight w:val="white"/>
        </w:rPr>
        <w:lastRenderedPageBreak/>
        <w:t>Externí sp</w:t>
      </w:r>
      <w:r w:rsidR="004E778D">
        <w:rPr>
          <w:rFonts w:asciiTheme="majorHAnsi" w:hAnsiTheme="majorHAnsi"/>
          <w:sz w:val="24"/>
          <w:szCs w:val="24"/>
          <w:highlight w:val="white"/>
        </w:rPr>
        <w:t>olupracovníci majú právo vyjadrovať</w:t>
      </w:r>
      <w:r w:rsidR="00C170C0">
        <w:rPr>
          <w:rFonts w:asciiTheme="majorHAnsi" w:hAnsiTheme="majorHAnsi"/>
          <w:sz w:val="24"/>
          <w:szCs w:val="24"/>
          <w:highlight w:val="white"/>
        </w:rPr>
        <w:t xml:space="preserve"> sa k predloženým materiálom a </w:t>
      </w:r>
      <w:r>
        <w:rPr>
          <w:rFonts w:asciiTheme="majorHAnsi" w:hAnsiTheme="majorHAnsi"/>
          <w:sz w:val="24"/>
          <w:szCs w:val="24"/>
          <w:highlight w:val="white"/>
        </w:rPr>
        <w:t>informáciám a predkladať návrhy na ich zmeny a doplnenia.</w:t>
      </w:r>
    </w:p>
    <w:p w:rsidR="00A93400" w:rsidRDefault="00A93400" w:rsidP="00B81C95">
      <w:pPr>
        <w:spacing w:after="0"/>
        <w:rPr>
          <w:rFonts w:asciiTheme="majorHAnsi" w:hAnsiTheme="majorHAnsi"/>
          <w:b/>
          <w:bCs/>
          <w:sz w:val="24"/>
          <w:szCs w:val="24"/>
          <w:highlight w:val="white"/>
        </w:rPr>
      </w:pPr>
    </w:p>
    <w:p w:rsidR="00B81C95" w:rsidRDefault="00B81C95" w:rsidP="00B81C95">
      <w:pPr>
        <w:spacing w:after="0"/>
        <w:rPr>
          <w:rFonts w:asciiTheme="majorHAnsi" w:hAnsiTheme="majorHAnsi"/>
          <w:b/>
          <w:bCs/>
          <w:sz w:val="24"/>
          <w:szCs w:val="24"/>
          <w:highlight w:val="white"/>
        </w:rPr>
      </w:pPr>
    </w:p>
    <w:p w:rsidR="00B81C95" w:rsidRDefault="00B81C95" w:rsidP="00B81C95">
      <w:pPr>
        <w:spacing w:after="0"/>
        <w:rPr>
          <w:rFonts w:asciiTheme="majorHAnsi" w:hAnsiTheme="majorHAnsi"/>
          <w:b/>
          <w:bCs/>
          <w:sz w:val="24"/>
          <w:szCs w:val="24"/>
          <w:highlight w:val="white"/>
        </w:rPr>
      </w:pPr>
    </w:p>
    <w:p w:rsidR="00077CEE" w:rsidRDefault="00B81C9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t>Č</w:t>
      </w:r>
      <w:r w:rsidR="006B2528">
        <w:rPr>
          <w:rFonts w:asciiTheme="majorHAnsi" w:hAnsiTheme="majorHAnsi"/>
          <w:b/>
          <w:bCs/>
          <w:sz w:val="24"/>
          <w:szCs w:val="24"/>
          <w:highlight w:val="white"/>
        </w:rPr>
        <w:t>lánok 7</w:t>
      </w:r>
    </w:p>
    <w:p w:rsidR="00077CEE" w:rsidRDefault="006B2528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t>Spôsob rokovania pracovnej skupiny</w:t>
      </w:r>
    </w:p>
    <w:p w:rsidR="00077CEE" w:rsidRDefault="00077CE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highlight w:val="white"/>
        </w:rPr>
      </w:pPr>
    </w:p>
    <w:p w:rsidR="00077CEE" w:rsidRDefault="006B2528">
      <w:pPr>
        <w:pStyle w:val="Odsekzoznamu"/>
        <w:numPr>
          <w:ilvl w:val="0"/>
          <w:numId w:val="20"/>
        </w:numPr>
        <w:spacing w:after="0"/>
        <w:jc w:val="both"/>
        <w:rPr>
          <w:rFonts w:asciiTheme="majorHAnsi" w:hAnsiTheme="majorHAnsi"/>
          <w:highlight w:val="white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Rokovanie pracovnej skupiny zvoláva a vedie predseda alebo ním poverený člen (zástupca </w:t>
      </w: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ministerstva kultúry</w:t>
      </w:r>
      <w:r>
        <w:rPr>
          <w:rFonts w:asciiTheme="majorHAnsi" w:hAnsiTheme="majorHAnsi"/>
          <w:sz w:val="24"/>
          <w:szCs w:val="24"/>
          <w:highlight w:val="white"/>
        </w:rPr>
        <w:t>).</w:t>
      </w:r>
    </w:p>
    <w:p w:rsidR="00077CEE" w:rsidRDefault="00077CEE">
      <w:pPr>
        <w:pStyle w:val="Odsekzoznamu"/>
        <w:spacing w:after="0"/>
        <w:jc w:val="both"/>
        <w:rPr>
          <w:rFonts w:asciiTheme="majorHAnsi" w:hAnsiTheme="majorHAnsi"/>
          <w:b/>
          <w:bCs/>
          <w:sz w:val="24"/>
          <w:szCs w:val="24"/>
          <w:highlight w:val="white"/>
        </w:rPr>
      </w:pPr>
    </w:p>
    <w:p w:rsidR="00077CEE" w:rsidRDefault="006B2528">
      <w:pPr>
        <w:pStyle w:val="Odsekzoznamu"/>
        <w:numPr>
          <w:ilvl w:val="0"/>
          <w:numId w:val="20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Členovia pracovnej skupiny sa stretávajú na dvoch typoch rokovaní, a to: </w:t>
      </w:r>
    </w:p>
    <w:p w:rsidR="00077CEE" w:rsidRDefault="006B2528">
      <w:pPr>
        <w:pStyle w:val="Odsekzoznamu"/>
        <w:numPr>
          <w:ilvl w:val="0"/>
          <w:numId w:val="18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spoločné rokovania pracovnej skupiny: účasť členov zo všetkých typov podskupín, </w:t>
      </w:r>
    </w:p>
    <w:p w:rsidR="00077CEE" w:rsidRDefault="006B2528">
      <w:pPr>
        <w:pStyle w:val="Odsekzoznamu"/>
        <w:numPr>
          <w:ilvl w:val="0"/>
          <w:numId w:val="18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rokovania podskupiny: účasť len členov vybranej podskupiny.</w:t>
      </w:r>
    </w:p>
    <w:p w:rsidR="00077CEE" w:rsidRDefault="00077CEE">
      <w:pPr>
        <w:spacing w:after="0"/>
        <w:ind w:left="720"/>
        <w:jc w:val="both"/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</w:pPr>
    </w:p>
    <w:p w:rsidR="00077CEE" w:rsidRDefault="006B2528">
      <w:pPr>
        <w:pStyle w:val="Odsekzoznamu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Rokovania sa konajú podľa potreby, najmenej však nasledovne: </w:t>
      </w:r>
    </w:p>
    <w:p w:rsidR="00077CEE" w:rsidRDefault="006B2528">
      <w:pPr>
        <w:pStyle w:val="Odsekzoznamu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spoločné rokovanie pracovnej skupiny: raz za polrok v príslušnom kalendárnom roku,</w:t>
      </w: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ab/>
      </w:r>
    </w:p>
    <w:p w:rsidR="00077CEE" w:rsidRDefault="006B2528">
      <w:pPr>
        <w:pStyle w:val="Odsekzoznamu"/>
        <w:numPr>
          <w:ilvl w:val="0"/>
          <w:numId w:val="2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rokovanie podskupiny: najmenej raz za polrok v príslušnom kalendárnom roku. </w:t>
      </w:r>
    </w:p>
    <w:p w:rsidR="00077CEE" w:rsidRDefault="006B2528">
      <w:pPr>
        <w:spacing w:after="0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Podľa potreby je možné zlúčiť jednotlivé typy rokovaní do jedného zasadnutia, ak to dovoľuje téma. </w:t>
      </w:r>
    </w:p>
    <w:p w:rsidR="00077CEE" w:rsidRDefault="00077CEE">
      <w:pPr>
        <w:spacing w:after="0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</w:p>
    <w:p w:rsidR="00077CEE" w:rsidRPr="007352F4" w:rsidRDefault="006B2528">
      <w:pPr>
        <w:pStyle w:val="Odsekzoznamu"/>
        <w:numPr>
          <w:ilvl w:val="0"/>
          <w:numId w:val="20"/>
        </w:num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7352F4">
        <w:rPr>
          <w:rFonts w:asciiTheme="majorHAnsi" w:hAnsiTheme="majorHAnsi"/>
          <w:sz w:val="24"/>
          <w:szCs w:val="24"/>
        </w:rPr>
        <w:t>Rokovania pracovnej skupiny</w:t>
      </w:r>
      <w:r w:rsidR="00246242">
        <w:rPr>
          <w:rFonts w:asciiTheme="majorHAnsi" w:hAnsiTheme="majorHAnsi"/>
          <w:sz w:val="24"/>
          <w:szCs w:val="24"/>
        </w:rPr>
        <w:t xml:space="preserve"> (podskupiny)</w:t>
      </w:r>
      <w:r w:rsidRPr="007352F4">
        <w:rPr>
          <w:rFonts w:asciiTheme="majorHAnsi" w:hAnsiTheme="majorHAnsi"/>
          <w:sz w:val="24"/>
          <w:szCs w:val="24"/>
        </w:rPr>
        <w:t xml:space="preserve"> sú neverejné, </w:t>
      </w:r>
      <w:r w:rsidR="00C170C0">
        <w:rPr>
          <w:rFonts w:asciiTheme="majorHAnsi" w:hAnsiTheme="majorHAnsi"/>
          <w:sz w:val="24"/>
          <w:szCs w:val="24"/>
        </w:rPr>
        <w:t>na návrh predsedu a</w:t>
      </w:r>
      <w:r w:rsidR="00C170C0">
        <w:rPr>
          <w:rFonts w:asciiTheme="majorHAnsi" w:hAnsiTheme="majorHAnsi"/>
          <w:sz w:val="24"/>
          <w:szCs w:val="24"/>
          <w:highlight w:val="white"/>
        </w:rPr>
        <w:t> </w:t>
      </w:r>
      <w:r w:rsidR="00AF4EB9">
        <w:rPr>
          <w:rFonts w:asciiTheme="majorHAnsi" w:hAnsiTheme="majorHAnsi"/>
          <w:sz w:val="24"/>
          <w:szCs w:val="24"/>
        </w:rPr>
        <w:t>po odsúhlasení</w:t>
      </w:r>
      <w:r w:rsidRPr="007352F4">
        <w:rPr>
          <w:rFonts w:asciiTheme="majorHAnsi" w:hAnsiTheme="majorHAnsi"/>
          <w:sz w:val="24"/>
          <w:szCs w:val="24"/>
        </w:rPr>
        <w:t xml:space="preserve"> pracovnou skupinou</w:t>
      </w:r>
      <w:r w:rsidR="00246242">
        <w:rPr>
          <w:rFonts w:asciiTheme="majorHAnsi" w:hAnsiTheme="majorHAnsi"/>
          <w:sz w:val="24"/>
          <w:szCs w:val="24"/>
        </w:rPr>
        <w:t xml:space="preserve"> (podskupinou)</w:t>
      </w:r>
      <w:r w:rsidRPr="007352F4">
        <w:rPr>
          <w:rFonts w:asciiTheme="majorHAnsi" w:hAnsiTheme="majorHAnsi"/>
          <w:sz w:val="24"/>
          <w:szCs w:val="24"/>
        </w:rPr>
        <w:t xml:space="preserve"> môžu byť aj verejné.</w:t>
      </w:r>
    </w:p>
    <w:p w:rsidR="00077CEE" w:rsidRDefault="00077CEE">
      <w:pPr>
        <w:pStyle w:val="Zkladntext20"/>
        <w:tabs>
          <w:tab w:val="left" w:pos="380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1C290B" w:rsidRDefault="001C290B" w:rsidP="005E092E">
      <w:pPr>
        <w:pStyle w:val="Odsekzoznamu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prípade, že si to situácia vyžaduje, je</w:t>
      </w:r>
      <w:r w:rsidRPr="001C290B">
        <w:rPr>
          <w:rFonts w:asciiTheme="majorHAnsi" w:hAnsiTheme="majorHAnsi"/>
          <w:sz w:val="24"/>
          <w:szCs w:val="24"/>
        </w:rPr>
        <w:t xml:space="preserve"> možné zabezpečiť rokovanie</w:t>
      </w:r>
      <w:r>
        <w:rPr>
          <w:rFonts w:asciiTheme="majorHAnsi" w:hAnsiTheme="majorHAnsi"/>
          <w:sz w:val="24"/>
          <w:szCs w:val="24"/>
        </w:rPr>
        <w:t xml:space="preserve"> pracovnej skupiny</w:t>
      </w:r>
      <w:r w:rsidRPr="001C290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prostredníctvom</w:t>
      </w:r>
      <w:r w:rsidRPr="001C290B">
        <w:rPr>
          <w:rFonts w:asciiTheme="majorHAnsi" w:hAnsiTheme="majorHAnsi"/>
          <w:sz w:val="24"/>
          <w:szCs w:val="24"/>
        </w:rPr>
        <w:t xml:space="preserve"> videokonferenci</w:t>
      </w:r>
      <w:r>
        <w:rPr>
          <w:rFonts w:asciiTheme="majorHAnsi" w:hAnsiTheme="majorHAnsi"/>
          <w:sz w:val="24"/>
          <w:szCs w:val="24"/>
        </w:rPr>
        <w:t>e. Tento typ rokovania predstavuje plnohodnotnú náhradu za štandardné rokovanie pracovnej skupiny a uplatňujú sa na naň všetky pravidlá stanovené v tomto štatúte.</w:t>
      </w:r>
    </w:p>
    <w:p w:rsidR="005E092E" w:rsidRPr="005E092E" w:rsidRDefault="005E092E" w:rsidP="005E09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7CEE" w:rsidRDefault="006B2528" w:rsidP="005E092E">
      <w:pPr>
        <w:pStyle w:val="Odsekzoznamu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5E092E">
        <w:rPr>
          <w:rFonts w:asciiTheme="majorHAnsi" w:hAnsiTheme="majorHAnsi"/>
          <w:sz w:val="24"/>
          <w:szCs w:val="24"/>
        </w:rPr>
        <w:t xml:space="preserve">rizvaní externí spolupracovníci nie sú členmi pracovnej skupiny s hlasovacím právom. </w:t>
      </w:r>
    </w:p>
    <w:p w:rsidR="005E092E" w:rsidRDefault="005E092E" w:rsidP="005E092E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77CEE" w:rsidRDefault="006B2528" w:rsidP="005E092E">
      <w:pPr>
        <w:pStyle w:val="Odsekzoznamu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 xml:space="preserve">Prizvanie externých spolupracovníkov môže navrhnúť aj ktorýkoľvek člen pracovnej skupiny. V takomto prípade musí člen pracovnej skupiny informovať predsedu o svojom návrhu najneskôr </w:t>
      </w:r>
      <w:r w:rsidR="00AF4EB9">
        <w:rPr>
          <w:rFonts w:asciiTheme="majorHAnsi" w:hAnsiTheme="majorHAnsi"/>
          <w:sz w:val="24"/>
          <w:szCs w:val="24"/>
        </w:rPr>
        <w:t>päť</w:t>
      </w:r>
      <w:r w:rsidRPr="005E092E">
        <w:rPr>
          <w:rFonts w:asciiTheme="majorHAnsi" w:hAnsiTheme="majorHAnsi"/>
          <w:sz w:val="24"/>
          <w:szCs w:val="24"/>
        </w:rPr>
        <w:t xml:space="preserve"> pracovných dní pred zasadnutím pracovnej skupiny. Prizvanie externých spolupracovníkov, ktoré navrhol člen pracovnej skupiny, schvaľuje predseda. Člen pracovnej skupiny vo svojom návrhu špecifikuje dôvod prizvania externého spolupracovníka.</w:t>
      </w:r>
    </w:p>
    <w:p w:rsidR="00C20FF7" w:rsidRDefault="00C20FF7" w:rsidP="005E092E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</w:p>
    <w:p w:rsidR="00B3775F" w:rsidRPr="005E092E" w:rsidRDefault="00B3775F" w:rsidP="005E092E">
      <w:pPr>
        <w:pStyle w:val="Odsekzoznamu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lastRenderedPageBreak/>
        <w:t>Z každého rokovania pracovnej skupiny bude vytvorený zápis, ktorý bude dostupný na oficiálnom webovom portáli ministerstva kultúry.</w:t>
      </w:r>
    </w:p>
    <w:p w:rsidR="00C170C0" w:rsidRDefault="00C170C0">
      <w:pPr>
        <w:pStyle w:val="Zkladntext20"/>
        <w:tabs>
          <w:tab w:val="left" w:pos="380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B81C95" w:rsidRDefault="00B81C95">
      <w:pPr>
        <w:pStyle w:val="Zkladntext20"/>
        <w:tabs>
          <w:tab w:val="left" w:pos="380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B81C95" w:rsidRDefault="00B81C95">
      <w:pPr>
        <w:pStyle w:val="Zkladntext20"/>
        <w:tabs>
          <w:tab w:val="left" w:pos="380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Default="006B252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t xml:space="preserve">Článok </w:t>
      </w:r>
      <w:r w:rsidR="000C24CD">
        <w:rPr>
          <w:rFonts w:asciiTheme="majorHAnsi" w:hAnsiTheme="majorHAnsi"/>
          <w:b/>
          <w:bCs/>
          <w:sz w:val="24"/>
          <w:szCs w:val="24"/>
        </w:rPr>
        <w:t>8</w:t>
      </w:r>
    </w:p>
    <w:p w:rsidR="00077CEE" w:rsidRDefault="006B2528">
      <w:pPr>
        <w:spacing w:after="0"/>
        <w:jc w:val="center"/>
        <w:rPr>
          <w:rStyle w:val="Zkladntext5Nietun"/>
          <w:rFonts w:asciiTheme="majorHAnsi" w:eastAsiaTheme="minorHAnsi" w:hAnsiTheme="majorHAnsi"/>
        </w:rPr>
      </w:pPr>
      <w:r>
        <w:rPr>
          <w:rStyle w:val="Zkladntext5Nietun"/>
          <w:rFonts w:asciiTheme="majorHAnsi" w:eastAsiaTheme="minorHAnsi" w:hAnsiTheme="majorHAnsi"/>
          <w:highlight w:val="white"/>
        </w:rPr>
        <w:t>Spôsob hlasovania pracovnej skupiny</w:t>
      </w:r>
    </w:p>
    <w:p w:rsidR="00077CEE" w:rsidRPr="00B81C95" w:rsidRDefault="00077CEE" w:rsidP="005E092E">
      <w:pPr>
        <w:pStyle w:val="Odsekzoznamu"/>
        <w:spacing w:after="0"/>
        <w:jc w:val="both"/>
        <w:rPr>
          <w:rFonts w:asciiTheme="majorHAnsi" w:hAnsiTheme="majorHAnsi"/>
          <w:b/>
          <w:bCs/>
          <w:sz w:val="24"/>
        </w:rPr>
      </w:pPr>
    </w:p>
    <w:p w:rsidR="00DF12CF" w:rsidRPr="005E092E" w:rsidRDefault="00DF12CF" w:rsidP="005E092E">
      <w:pPr>
        <w:pStyle w:val="Odsekzoznamu"/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>Pravidlá stanovené v tomto článku platia iba pre členov podskupiny A vzhľadom na výkonný charakter ich kompetencií.</w:t>
      </w:r>
    </w:p>
    <w:p w:rsidR="00DF12CF" w:rsidRPr="005E092E" w:rsidRDefault="00DF12CF" w:rsidP="005E092E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</w:p>
    <w:p w:rsidR="00077CEE" w:rsidRPr="005E092E" w:rsidRDefault="006B2528" w:rsidP="005E092E">
      <w:pPr>
        <w:pStyle w:val="Odsekzoznamu"/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>Pracovná skupina je uznášaniaschopná, ak je prítomná nadpolovičná väčšina jej členov</w:t>
      </w:r>
      <w:r w:rsidR="00DF12CF" w:rsidRPr="005E092E">
        <w:rPr>
          <w:rFonts w:asciiTheme="majorHAnsi" w:hAnsiTheme="majorHAnsi"/>
          <w:sz w:val="24"/>
          <w:szCs w:val="24"/>
        </w:rPr>
        <w:t>.</w:t>
      </w:r>
    </w:p>
    <w:p w:rsidR="005C004A" w:rsidRPr="005E092E" w:rsidRDefault="005C004A" w:rsidP="005E092E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C004A" w:rsidRPr="005E092E" w:rsidRDefault="005C004A" w:rsidP="005E092E">
      <w:pPr>
        <w:pStyle w:val="Odsekzoznamu"/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>V prípade, že sa ro</w:t>
      </w:r>
      <w:r w:rsidR="00FD36B4">
        <w:rPr>
          <w:rFonts w:asciiTheme="majorHAnsi" w:hAnsiTheme="majorHAnsi"/>
          <w:sz w:val="24"/>
          <w:szCs w:val="24"/>
        </w:rPr>
        <w:t>kovania pracovnej skupin</w:t>
      </w:r>
      <w:r w:rsidR="00AF4EB9">
        <w:rPr>
          <w:rFonts w:asciiTheme="majorHAnsi" w:hAnsiTheme="majorHAnsi"/>
          <w:sz w:val="24"/>
          <w:szCs w:val="24"/>
        </w:rPr>
        <w:t>y</w:t>
      </w:r>
      <w:r w:rsidR="004062AE" w:rsidRPr="005E092E">
        <w:rPr>
          <w:rFonts w:asciiTheme="majorHAnsi" w:hAnsiTheme="majorHAnsi"/>
          <w:sz w:val="24"/>
          <w:szCs w:val="24"/>
        </w:rPr>
        <w:t xml:space="preserve"> zúčastnia</w:t>
      </w:r>
      <w:r w:rsidRPr="005E092E">
        <w:rPr>
          <w:rFonts w:asciiTheme="majorHAnsi" w:hAnsiTheme="majorHAnsi"/>
          <w:sz w:val="24"/>
          <w:szCs w:val="24"/>
        </w:rPr>
        <w:t xml:space="preserve"> viacerí zástupcovia jednej členskej organizácie, majú po vzájomnej dohode jeden spoločný hlas.</w:t>
      </w:r>
    </w:p>
    <w:p w:rsidR="00077CEE" w:rsidRDefault="00077CEE">
      <w:pPr>
        <w:pStyle w:val="Odsekzoznamu"/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highlight w:val="white"/>
          <w:lang w:eastAsia="sk-SK" w:bidi="sk-SK"/>
        </w:rPr>
      </w:pPr>
    </w:p>
    <w:p w:rsidR="00077CEE" w:rsidRDefault="006B2528" w:rsidP="005E092E">
      <w:pPr>
        <w:pStyle w:val="Odsekzoznamu"/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>Vlastný záver, návrh alebo odporúčanie je prijaté, ak zaň hlasovala nadpolovičná väčšina prítomných členov.</w:t>
      </w:r>
    </w:p>
    <w:p w:rsidR="005E092E" w:rsidRPr="005E092E" w:rsidRDefault="005E092E" w:rsidP="005E092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77CEE" w:rsidRPr="005E092E" w:rsidRDefault="006B2528" w:rsidP="005E092E">
      <w:pPr>
        <w:pStyle w:val="Odsekzoznamu"/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>Pri rovnosti hlasov rozhoduje hlas predsedu.</w:t>
      </w:r>
    </w:p>
    <w:p w:rsidR="00077CEE" w:rsidRPr="005E092E" w:rsidRDefault="00077CEE" w:rsidP="005E092E">
      <w:pPr>
        <w:pStyle w:val="Odsekzoznamu"/>
        <w:spacing w:after="0"/>
        <w:jc w:val="both"/>
        <w:rPr>
          <w:rFonts w:asciiTheme="majorHAnsi" w:hAnsiTheme="majorHAnsi"/>
          <w:sz w:val="24"/>
          <w:szCs w:val="24"/>
        </w:rPr>
      </w:pPr>
    </w:p>
    <w:p w:rsidR="005E092E" w:rsidRDefault="006B2528" w:rsidP="005E092E">
      <w:pPr>
        <w:pStyle w:val="Odsekzoznamu"/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</w:rPr>
        <w:t xml:space="preserve">V špecifických prípadoch alebo prípadoch, ktoré si nevyžadujú osobitné rokovania, môže predseda požiadať členov, aby o návrhu uznesenia rozhodli mimo rokovania – prijímanie uznesenia písomným postupom (hlasovanie per </w:t>
      </w:r>
      <w:proofErr w:type="spellStart"/>
      <w:r w:rsidRPr="005E092E">
        <w:rPr>
          <w:rFonts w:asciiTheme="majorHAnsi" w:hAnsiTheme="majorHAnsi"/>
          <w:sz w:val="24"/>
          <w:szCs w:val="24"/>
        </w:rPr>
        <w:t>rollam</w:t>
      </w:r>
      <w:proofErr w:type="spellEnd"/>
      <w:r w:rsidRPr="005E092E">
        <w:rPr>
          <w:rFonts w:asciiTheme="majorHAnsi" w:hAnsiTheme="majorHAnsi"/>
          <w:sz w:val="24"/>
          <w:szCs w:val="24"/>
        </w:rPr>
        <w:t xml:space="preserve">). </w:t>
      </w:r>
    </w:p>
    <w:p w:rsidR="005E092E" w:rsidRPr="005E092E" w:rsidRDefault="005E092E" w:rsidP="005E092E">
      <w:pPr>
        <w:pStyle w:val="Odsekzoznamu"/>
        <w:rPr>
          <w:rFonts w:asciiTheme="majorHAnsi" w:hAnsiTheme="majorHAnsi"/>
          <w:sz w:val="24"/>
          <w:szCs w:val="24"/>
          <w:highlight w:val="white"/>
        </w:rPr>
      </w:pPr>
    </w:p>
    <w:p w:rsidR="00077CEE" w:rsidRPr="005E092E" w:rsidRDefault="006B2528" w:rsidP="005E092E">
      <w:pPr>
        <w:pStyle w:val="Odsekzoznamu"/>
        <w:numPr>
          <w:ilvl w:val="0"/>
          <w:numId w:val="3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092E">
        <w:rPr>
          <w:rFonts w:asciiTheme="majorHAnsi" w:hAnsiTheme="majorHAnsi"/>
          <w:sz w:val="24"/>
          <w:szCs w:val="24"/>
          <w:highlight w:val="white"/>
        </w:rPr>
        <w:t xml:space="preserve">V prípade per </w:t>
      </w:r>
      <w:proofErr w:type="spellStart"/>
      <w:r w:rsidRPr="005E092E">
        <w:rPr>
          <w:rFonts w:asciiTheme="majorHAnsi" w:hAnsiTheme="majorHAnsi"/>
          <w:sz w:val="24"/>
          <w:szCs w:val="24"/>
          <w:highlight w:val="white"/>
        </w:rPr>
        <w:t>rollam</w:t>
      </w:r>
      <w:proofErr w:type="spellEnd"/>
      <w:r w:rsidRPr="005E092E">
        <w:rPr>
          <w:rFonts w:asciiTheme="majorHAnsi" w:hAnsiTheme="majorHAnsi"/>
          <w:sz w:val="24"/>
          <w:szCs w:val="24"/>
          <w:highlight w:val="white"/>
        </w:rPr>
        <w:t>:</w:t>
      </w:r>
    </w:p>
    <w:p w:rsidR="00077CEE" w:rsidRDefault="006B2528">
      <w:pPr>
        <w:pStyle w:val="Odsekzoznamu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predseda zabezpečí doručenie návrhu uznesenia spolu s vysvetľujúcou správou a podkladovými materiálmi všetkým členom pracovnej skupiny, </w:t>
      </w:r>
    </w:p>
    <w:p w:rsidR="00077CEE" w:rsidRDefault="006B2528">
      <w:pPr>
        <w:pStyle w:val="Odsekzoznamu"/>
        <w:numPr>
          <w:ilvl w:val="0"/>
          <w:numId w:val="2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k návrhu rozhodnutia zaslaného písomným postupom zaujmú členovia stanovisko elektronickou formou do </w:t>
      </w:r>
      <w:r w:rsidR="00AF4EB9"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piatich</w:t>
      </w: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 pracovných dní odo dňa odoslania dokumentácie. V odôvodnených prípadoch môže byť táto lehota skrátená rozhodnutím predsedu, maximálne však na </w:t>
      </w:r>
      <w:r w:rsidR="00AF4EB9"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>tri</w:t>
      </w:r>
      <w:r>
        <w:rPr>
          <w:rFonts w:ascii="Cambria" w:eastAsia="Times New Roman" w:hAnsi="Cambria" w:cs="Times New Roman"/>
          <w:sz w:val="24"/>
          <w:szCs w:val="24"/>
          <w:highlight w:val="white"/>
          <w:lang w:eastAsia="sk-SK" w:bidi="sk-SK"/>
        </w:rPr>
        <w:t xml:space="preserve"> pracovné dni odo dňa odoslania dokumentácie. Ak člen s návrhom nesúhlasí, uvedie zdôvodnenie svojho stanoviska. Ak člen pracovnej skupiny nepredloží stanovisko do určenej lehoty, považuje sa to za jeho súhlas s návrhom,</w:t>
      </w:r>
    </w:p>
    <w:p w:rsidR="00077CEE" w:rsidRDefault="006B2528">
      <w:pPr>
        <w:pStyle w:val="Odsekzoznamu"/>
        <w:numPr>
          <w:ilvl w:val="0"/>
          <w:numId w:val="22"/>
        </w:numPr>
        <w:shd w:val="clear" w:color="auto" w:fill="FFFFFF" w:themeFill="background1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</w:pPr>
      <w:r>
        <w:rPr>
          <w:rFonts w:asciiTheme="majorHAnsi" w:eastAsia="Times New Roman" w:hAnsiTheme="majorHAnsi" w:cs="Times New Roman"/>
          <w:sz w:val="24"/>
          <w:szCs w:val="24"/>
          <w:highlight w:val="white"/>
          <w:lang w:eastAsia="sk-SK" w:bidi="sk-SK"/>
        </w:rPr>
        <w:t>na prijatie uznesenia je potrebný súhlas nadpolovičnej väčšiny hlasov všetkých členov.</w:t>
      </w:r>
      <w:r>
        <w:rPr>
          <w:rFonts w:asciiTheme="majorHAnsi" w:eastAsia="Times New Roman" w:hAnsiTheme="majorHAnsi" w:cs="Times New Roman"/>
          <w:sz w:val="24"/>
          <w:szCs w:val="24"/>
          <w:lang w:eastAsia="sk-SK" w:bidi="sk-SK"/>
        </w:rPr>
        <w:t xml:space="preserve"> </w:t>
      </w:r>
    </w:p>
    <w:p w:rsidR="00077CEE" w:rsidRDefault="00077CEE">
      <w:pPr>
        <w:pStyle w:val="Zkladntext20"/>
        <w:shd w:val="clear" w:color="auto" w:fill="auto"/>
        <w:tabs>
          <w:tab w:val="left" w:pos="424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B81C95" w:rsidRDefault="00B81C95">
      <w:pPr>
        <w:pStyle w:val="Zkladntext20"/>
        <w:shd w:val="clear" w:color="auto" w:fill="auto"/>
        <w:tabs>
          <w:tab w:val="left" w:pos="424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B81C95" w:rsidRDefault="00B81C95">
      <w:pPr>
        <w:pStyle w:val="Zkladntext20"/>
        <w:shd w:val="clear" w:color="auto" w:fill="auto"/>
        <w:tabs>
          <w:tab w:val="left" w:pos="424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B81C95" w:rsidRDefault="00B81C95">
      <w:pPr>
        <w:pStyle w:val="Zkladntext20"/>
        <w:shd w:val="clear" w:color="auto" w:fill="auto"/>
        <w:tabs>
          <w:tab w:val="left" w:pos="424"/>
        </w:tabs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077CEE" w:rsidRDefault="006B252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Článok 9</w:t>
      </w:r>
    </w:p>
    <w:p w:rsidR="00077CEE" w:rsidRDefault="006B2528">
      <w:pPr>
        <w:spacing w:after="0"/>
        <w:jc w:val="center"/>
        <w:rPr>
          <w:rStyle w:val="Zkladntext5Nietun"/>
          <w:rFonts w:asciiTheme="majorHAnsi" w:eastAsiaTheme="minorHAnsi" w:hAnsiTheme="majorHAnsi"/>
        </w:rPr>
      </w:pPr>
      <w:r>
        <w:rPr>
          <w:rStyle w:val="Zkladntext5Nietun"/>
          <w:rFonts w:asciiTheme="majorHAnsi" w:eastAsiaTheme="minorHAnsi" w:hAnsiTheme="majorHAnsi"/>
        </w:rPr>
        <w:t>Zánik členstva</w:t>
      </w:r>
    </w:p>
    <w:p w:rsidR="00077CEE" w:rsidRDefault="00077CEE">
      <w:pPr>
        <w:spacing w:after="0"/>
        <w:jc w:val="center"/>
        <w:rPr>
          <w:rStyle w:val="Zkladntext5Nietun"/>
          <w:rFonts w:eastAsiaTheme="minorHAnsi"/>
          <w:highlight w:val="white"/>
        </w:rPr>
      </w:pPr>
    </w:p>
    <w:p w:rsidR="00077CEE" w:rsidRPr="005E092E" w:rsidRDefault="006B2528" w:rsidP="005E092E">
      <w:pPr>
        <w:pStyle w:val="Odsekzoznamu"/>
        <w:numPr>
          <w:ilvl w:val="0"/>
          <w:numId w:val="32"/>
        </w:numPr>
        <w:spacing w:after="0"/>
        <w:jc w:val="both"/>
        <w:rPr>
          <w:rFonts w:asciiTheme="majorHAnsi" w:hAnsiTheme="majorHAnsi"/>
          <w:sz w:val="24"/>
          <w:szCs w:val="24"/>
          <w:highlight w:val="white"/>
        </w:rPr>
      </w:pPr>
      <w:r w:rsidRPr="005E092E">
        <w:rPr>
          <w:rFonts w:asciiTheme="majorHAnsi" w:hAnsiTheme="majorHAnsi"/>
          <w:sz w:val="24"/>
          <w:szCs w:val="24"/>
          <w:highlight w:val="white"/>
        </w:rPr>
        <w:t>Členstvo v pracovnej skupine zaniká:</w:t>
      </w:r>
    </w:p>
    <w:p w:rsidR="00077CEE" w:rsidRDefault="006B2528">
      <w:pPr>
        <w:pStyle w:val="Zkladntext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vzdaním sa členstva; vzdanie sa členstva vykoná člen písomne a doručí ho predsedovi, pričom funkcia zaniká dňom doručenia písomného oznámenia o vzdaní sa funkcie predsedovi, ak v tomto písomnom oznámení nie je uvedený neskorší dátum, ku ktorému členstvo zanikne,</w:t>
      </w:r>
    </w:p>
    <w:p w:rsidR="00077CEE" w:rsidRPr="009B1267" w:rsidRDefault="006B2528">
      <w:pPr>
        <w:pStyle w:val="Zkladntext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Theme="majorHAnsi" w:hAnsiTheme="majorHAnsi"/>
          <w:sz w:val="24"/>
          <w:szCs w:val="24"/>
        </w:rPr>
      </w:pPr>
      <w:r w:rsidRPr="009B1267">
        <w:rPr>
          <w:rFonts w:asciiTheme="majorHAnsi" w:hAnsiTheme="majorHAnsi"/>
          <w:sz w:val="24"/>
          <w:szCs w:val="24"/>
        </w:rPr>
        <w:t xml:space="preserve">odvolaním z dôvodu neplnenia činností uvedených v čl. 5 ods. </w:t>
      </w:r>
      <w:r w:rsidR="009B1267" w:rsidRPr="009B1267">
        <w:rPr>
          <w:rFonts w:asciiTheme="majorHAnsi" w:hAnsiTheme="majorHAnsi"/>
          <w:sz w:val="24"/>
          <w:szCs w:val="24"/>
        </w:rPr>
        <w:t>6</w:t>
      </w:r>
      <w:r w:rsidRPr="009B1267">
        <w:rPr>
          <w:rFonts w:asciiTheme="majorHAnsi" w:hAnsiTheme="majorHAnsi"/>
          <w:sz w:val="24"/>
          <w:szCs w:val="24"/>
        </w:rPr>
        <w:t>,</w:t>
      </w:r>
    </w:p>
    <w:p w:rsidR="00077CEE" w:rsidRPr="009B1267" w:rsidRDefault="006B2528">
      <w:pPr>
        <w:pStyle w:val="Zkladntext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76" w:lineRule="auto"/>
        <w:ind w:left="760" w:firstLine="233"/>
        <w:jc w:val="both"/>
        <w:rPr>
          <w:rFonts w:asciiTheme="majorHAnsi" w:hAnsiTheme="majorHAnsi"/>
          <w:sz w:val="24"/>
          <w:szCs w:val="24"/>
        </w:rPr>
      </w:pPr>
      <w:r w:rsidRPr="009B1267">
        <w:rPr>
          <w:rFonts w:asciiTheme="majorHAnsi" w:hAnsiTheme="majorHAnsi"/>
          <w:sz w:val="24"/>
          <w:szCs w:val="24"/>
        </w:rPr>
        <w:t xml:space="preserve">odvolaním z dôvodu porušenia povinnosti podľa čl. 5 ods. </w:t>
      </w:r>
      <w:r w:rsidR="009B1267" w:rsidRPr="009B1267">
        <w:rPr>
          <w:rFonts w:asciiTheme="majorHAnsi" w:hAnsiTheme="majorHAnsi"/>
          <w:sz w:val="24"/>
          <w:szCs w:val="24"/>
        </w:rPr>
        <w:t>7</w:t>
      </w:r>
      <w:r w:rsidRPr="009B1267">
        <w:rPr>
          <w:rFonts w:asciiTheme="majorHAnsi" w:hAnsiTheme="majorHAnsi"/>
          <w:sz w:val="24"/>
          <w:szCs w:val="24"/>
        </w:rPr>
        <w:t>,</w:t>
      </w:r>
    </w:p>
    <w:p w:rsidR="00077CEE" w:rsidRDefault="006B2528">
      <w:pPr>
        <w:pStyle w:val="Zkladntext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76" w:lineRule="auto"/>
        <w:ind w:left="760" w:firstLine="2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úmrtím alebo vyhlásením za mŕtveho,</w:t>
      </w:r>
    </w:p>
    <w:p w:rsidR="00077CEE" w:rsidRDefault="006B2528">
      <w:pPr>
        <w:pStyle w:val="Zkladntext20"/>
        <w:numPr>
          <w:ilvl w:val="0"/>
          <w:numId w:val="4"/>
        </w:numPr>
        <w:shd w:val="clear" w:color="auto" w:fill="auto"/>
        <w:tabs>
          <w:tab w:val="left" w:pos="1276"/>
        </w:tabs>
        <w:spacing w:after="0" w:line="276" w:lineRule="auto"/>
        <w:ind w:left="1276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skončením pracovného pomeru alebo odvolaním z funkcie v organizácii, na ktorú je výkon členstva viazaný, pričom funkcia zaniká dňom skončenia pracovného pomeru alebo odvolania z funkcie.</w:t>
      </w:r>
    </w:p>
    <w:p w:rsidR="00077CEE" w:rsidRDefault="00077CEE">
      <w:pPr>
        <w:pStyle w:val="Zkladntext20"/>
        <w:shd w:val="clear" w:color="auto" w:fill="auto"/>
        <w:tabs>
          <w:tab w:val="left" w:pos="784"/>
        </w:tabs>
        <w:spacing w:after="0" w:line="276" w:lineRule="auto"/>
        <w:ind w:left="760"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B81C95" w:rsidRDefault="00B81C95">
      <w:pPr>
        <w:pStyle w:val="Zkladntext20"/>
        <w:shd w:val="clear" w:color="auto" w:fill="auto"/>
        <w:tabs>
          <w:tab w:val="left" w:pos="784"/>
        </w:tabs>
        <w:spacing w:after="0" w:line="276" w:lineRule="auto"/>
        <w:ind w:left="760"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B81C95" w:rsidRDefault="00B81C95">
      <w:pPr>
        <w:pStyle w:val="Zkladntext20"/>
        <w:shd w:val="clear" w:color="auto" w:fill="auto"/>
        <w:tabs>
          <w:tab w:val="left" w:pos="784"/>
        </w:tabs>
        <w:spacing w:after="0" w:line="276" w:lineRule="auto"/>
        <w:ind w:left="760" w:firstLine="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Default="006B252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white"/>
        </w:rPr>
        <w:t>Článok 10</w:t>
      </w:r>
    </w:p>
    <w:p w:rsidR="00077CEE" w:rsidRDefault="006B2528">
      <w:pPr>
        <w:pStyle w:val="Zkladntext20"/>
        <w:shd w:val="clear" w:color="auto" w:fill="auto"/>
        <w:spacing w:after="0" w:line="276" w:lineRule="auto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white"/>
        </w:rPr>
        <w:t>Náklady na činnosť pracovnej skupiny</w:t>
      </w:r>
    </w:p>
    <w:p w:rsidR="00077CEE" w:rsidRDefault="00077CEE">
      <w:pPr>
        <w:pStyle w:val="Zkladntext20"/>
        <w:shd w:val="clear" w:color="auto" w:fill="auto"/>
        <w:spacing w:after="0" w:line="276" w:lineRule="auto"/>
        <w:ind w:firstLine="0"/>
        <w:rPr>
          <w:rFonts w:asciiTheme="majorHAnsi" w:hAnsiTheme="majorHAnsi"/>
          <w:b/>
          <w:sz w:val="24"/>
          <w:szCs w:val="24"/>
          <w:highlight w:val="white"/>
        </w:rPr>
      </w:pPr>
    </w:p>
    <w:p w:rsidR="00077CEE" w:rsidRDefault="006B2528">
      <w:pPr>
        <w:pStyle w:val="Zkladntext20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Náklady na rokovania pracovnej skupiny sú hradené z rozpočtu ministerstva kultúry.</w:t>
      </w:r>
    </w:p>
    <w:p w:rsidR="00077CEE" w:rsidRDefault="00077CEE">
      <w:pPr>
        <w:pStyle w:val="Zkladntext20"/>
        <w:shd w:val="clear" w:color="auto" w:fill="auto"/>
        <w:spacing w:after="0" w:line="276" w:lineRule="auto"/>
        <w:ind w:left="720" w:firstLine="0"/>
        <w:jc w:val="both"/>
        <w:rPr>
          <w:rFonts w:asciiTheme="majorHAnsi" w:hAnsiTheme="majorHAnsi"/>
          <w:b/>
          <w:sz w:val="24"/>
          <w:szCs w:val="24"/>
          <w:highlight w:val="white"/>
        </w:rPr>
      </w:pPr>
    </w:p>
    <w:p w:rsidR="00077CEE" w:rsidRDefault="006B2528">
      <w:pPr>
        <w:pStyle w:val="Zkladntext20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O</w:t>
      </w:r>
      <w:r>
        <w:rPr>
          <w:rFonts w:asciiTheme="majorHAnsi" w:hAnsiTheme="majorHAnsi"/>
          <w:b/>
          <w:sz w:val="24"/>
          <w:szCs w:val="24"/>
          <w:highlight w:val="white"/>
        </w:rPr>
        <w:t xml:space="preserve"> </w:t>
      </w:r>
      <w:r>
        <w:rPr>
          <w:rFonts w:asciiTheme="majorHAnsi" w:hAnsiTheme="majorHAnsi"/>
          <w:sz w:val="24"/>
          <w:szCs w:val="24"/>
          <w:highlight w:val="white"/>
        </w:rPr>
        <w:t xml:space="preserve">mieste rokovania pracovnej skupiny, ktorým je spravidla sídlo </w:t>
      </w:r>
      <w:r>
        <w:rPr>
          <w:rFonts w:asciiTheme="majorHAnsi" w:hAnsiTheme="majorHAnsi"/>
          <w:sz w:val="24"/>
          <w:szCs w:val="24"/>
          <w:highlight w:val="white"/>
          <w:lang w:eastAsia="sk-SK" w:bidi="sk-SK"/>
        </w:rPr>
        <w:t>ministerstva kultúry</w:t>
      </w:r>
      <w:r>
        <w:rPr>
          <w:rFonts w:asciiTheme="majorHAnsi" w:hAnsiTheme="majorHAnsi"/>
          <w:sz w:val="24"/>
          <w:szCs w:val="24"/>
          <w:highlight w:val="white"/>
        </w:rPr>
        <w:t>, rozhoduje predseda.</w:t>
      </w:r>
    </w:p>
    <w:p w:rsidR="00077CEE" w:rsidRDefault="00077CEE">
      <w:pPr>
        <w:pStyle w:val="Zkladntext20"/>
        <w:shd w:val="clear" w:color="auto" w:fill="auto"/>
        <w:spacing w:after="0" w:line="276" w:lineRule="auto"/>
        <w:ind w:left="720" w:firstLine="0"/>
        <w:jc w:val="both"/>
        <w:rPr>
          <w:rFonts w:asciiTheme="majorHAnsi" w:hAnsiTheme="majorHAnsi"/>
          <w:b/>
          <w:sz w:val="24"/>
          <w:szCs w:val="24"/>
          <w:highlight w:val="white"/>
        </w:rPr>
      </w:pPr>
    </w:p>
    <w:p w:rsidR="00077CEE" w:rsidRDefault="006B2528">
      <w:pPr>
        <w:pStyle w:val="Zkladntext20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>Funkcia člena pracovnej skupiny je čestnou funkciou, za výkon</w:t>
      </w:r>
      <w:r>
        <w:rPr>
          <w:rFonts w:asciiTheme="majorHAnsi" w:hAnsiTheme="majorHAnsi"/>
          <w:sz w:val="24"/>
          <w:szCs w:val="24"/>
        </w:rPr>
        <w:t xml:space="preserve"> ktorej neprislúcha členovi žiadna odmena.</w:t>
      </w:r>
    </w:p>
    <w:p w:rsidR="00077CEE" w:rsidRDefault="00077CEE">
      <w:pPr>
        <w:pStyle w:val="Zkladntext20"/>
        <w:shd w:val="clear" w:color="auto" w:fill="auto"/>
        <w:spacing w:after="0" w:line="276" w:lineRule="auto"/>
        <w:ind w:firstLine="0"/>
        <w:jc w:val="both"/>
        <w:rPr>
          <w:rFonts w:asciiTheme="majorHAnsi" w:hAnsiTheme="majorHAnsi"/>
          <w:b/>
          <w:sz w:val="24"/>
          <w:szCs w:val="24"/>
        </w:rPr>
      </w:pPr>
    </w:p>
    <w:p w:rsidR="00077CEE" w:rsidRPr="0033487B" w:rsidRDefault="000E37BA">
      <w:pPr>
        <w:pStyle w:val="Zkladntext20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33487B">
        <w:rPr>
          <w:rFonts w:asciiTheme="majorHAnsi" w:hAnsiTheme="majorHAnsi"/>
          <w:color w:val="000000" w:themeColor="text1"/>
          <w:sz w:val="24"/>
          <w:szCs w:val="24"/>
        </w:rPr>
        <w:t>Členovia pracovnej skupiny</w:t>
      </w:r>
      <w:r w:rsidR="007F7884" w:rsidRPr="0033487B">
        <w:rPr>
          <w:rFonts w:asciiTheme="majorHAnsi" w:hAnsiTheme="majorHAnsi"/>
          <w:color w:val="000000" w:themeColor="text1"/>
          <w:sz w:val="24"/>
          <w:szCs w:val="24"/>
        </w:rPr>
        <w:t>, ktorí</w:t>
      </w:r>
      <w:r w:rsidRPr="0033487B">
        <w:rPr>
          <w:rFonts w:asciiTheme="majorHAnsi" w:hAnsiTheme="majorHAnsi"/>
          <w:color w:val="000000" w:themeColor="text1"/>
          <w:sz w:val="24"/>
          <w:szCs w:val="24"/>
        </w:rPr>
        <w:t xml:space="preserve"> nemajú miesto výkonu práce v mieste konania rokovania pracovnej skupiny, majú nárok na náhradu preukázaných cestovných výdavkov podľa osobitného predpisu</w:t>
      </w:r>
      <w:r w:rsidR="007F7884" w:rsidRPr="0033487B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7F7884" w:rsidRPr="0033487B">
        <w:rPr>
          <w:rStyle w:val="Odkaznapoznmkupodiarou"/>
          <w:rFonts w:asciiTheme="majorHAnsi" w:hAnsiTheme="majorHAnsi"/>
          <w:color w:val="000000" w:themeColor="text1"/>
          <w:sz w:val="24"/>
          <w:szCs w:val="24"/>
        </w:rPr>
        <w:footnoteReference w:id="2"/>
      </w:r>
    </w:p>
    <w:p w:rsidR="00077CEE" w:rsidRDefault="00077CEE">
      <w:pPr>
        <w:pStyle w:val="Bezriadkovania"/>
        <w:rPr>
          <w:rFonts w:asciiTheme="majorHAnsi" w:hAnsiTheme="majorHAnsi"/>
          <w:sz w:val="24"/>
          <w:szCs w:val="24"/>
        </w:rPr>
      </w:pPr>
    </w:p>
    <w:p w:rsidR="00B81C95" w:rsidRDefault="00B81C95">
      <w:pPr>
        <w:pStyle w:val="Bezriadkovania"/>
        <w:rPr>
          <w:rFonts w:asciiTheme="majorHAnsi" w:hAnsiTheme="majorHAnsi"/>
          <w:sz w:val="24"/>
          <w:szCs w:val="24"/>
        </w:rPr>
      </w:pPr>
    </w:p>
    <w:p w:rsidR="00B81C95" w:rsidRDefault="00B81C95">
      <w:pPr>
        <w:pStyle w:val="Bezriadkovania"/>
        <w:rPr>
          <w:rFonts w:asciiTheme="majorHAnsi" w:hAnsiTheme="majorHAnsi"/>
          <w:sz w:val="24"/>
          <w:szCs w:val="24"/>
        </w:rPr>
      </w:pPr>
    </w:p>
    <w:p w:rsidR="00077CEE" w:rsidRDefault="006B2528">
      <w:pPr>
        <w:pStyle w:val="Bezriadkovani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Článok 11</w:t>
      </w:r>
    </w:p>
    <w:p w:rsidR="00077CEE" w:rsidRDefault="006B2528">
      <w:pPr>
        <w:pStyle w:val="Bezriadkovani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Záverečné ustanovenia</w:t>
      </w:r>
    </w:p>
    <w:p w:rsidR="00077CEE" w:rsidRDefault="00077CEE">
      <w:pPr>
        <w:pStyle w:val="Bezriadkovania"/>
        <w:spacing w:line="276" w:lineRule="auto"/>
        <w:jc w:val="center"/>
        <w:rPr>
          <w:rFonts w:asciiTheme="majorHAnsi" w:hAnsiTheme="majorHAnsi"/>
          <w:b/>
          <w:sz w:val="24"/>
          <w:szCs w:val="24"/>
          <w:highlight w:val="white"/>
        </w:rPr>
      </w:pPr>
    </w:p>
    <w:p w:rsidR="00077CEE" w:rsidRDefault="006B2528">
      <w:pPr>
        <w:pStyle w:val="Bezriadkovani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highlight w:val="white"/>
        </w:rPr>
        <w:t xml:space="preserve">Zmeny a doplnky tohto štatútu sa vykonajú formou písomného dodatku, ktorý schvaľuje minister kultúry na návrh pracovnej skupiny. Pracovná skupina </w:t>
      </w:r>
      <w:r>
        <w:rPr>
          <w:rFonts w:asciiTheme="majorHAnsi" w:hAnsiTheme="majorHAnsi"/>
          <w:sz w:val="24"/>
          <w:szCs w:val="24"/>
          <w:highlight w:val="white"/>
        </w:rPr>
        <w:lastRenderedPageBreak/>
        <w:t xml:space="preserve">rozhoduje o návrhu na zmenu štatútu nadpolovičnou väčšinou hlasov všetkých členov. </w:t>
      </w:r>
    </w:p>
    <w:p w:rsidR="00077CEE" w:rsidRDefault="00077CEE">
      <w:pPr>
        <w:pStyle w:val="Bezriadkovania"/>
        <w:ind w:left="72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Default="006B2528" w:rsidP="00B81C95">
      <w:pPr>
        <w:pStyle w:val="Bezriadkovani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  <w:highlight w:val="white"/>
        </w:rPr>
      </w:pPr>
      <w:r>
        <w:rPr>
          <w:rFonts w:asciiTheme="majorHAnsi" w:hAnsiTheme="majorHAnsi"/>
          <w:sz w:val="24"/>
          <w:szCs w:val="24"/>
          <w:highlight w:val="white"/>
        </w:rPr>
        <w:t>Tento štatút nadobúda platnosť a účinnosť dňom jeho podpisu ministrom kultúry.</w:t>
      </w:r>
    </w:p>
    <w:p w:rsidR="00B81C95" w:rsidRDefault="00B81C95" w:rsidP="00B81C95">
      <w:pPr>
        <w:pStyle w:val="Odsekzoznamu"/>
        <w:rPr>
          <w:rFonts w:asciiTheme="majorHAnsi" w:hAnsiTheme="majorHAnsi"/>
          <w:sz w:val="24"/>
          <w:szCs w:val="24"/>
          <w:highlight w:val="white"/>
        </w:rPr>
      </w:pPr>
    </w:p>
    <w:p w:rsidR="00B81C95" w:rsidRPr="00B81C95" w:rsidRDefault="00B81C95" w:rsidP="00B81C95">
      <w:pPr>
        <w:pStyle w:val="Bezriadkovania"/>
        <w:ind w:left="720"/>
        <w:jc w:val="both"/>
        <w:rPr>
          <w:rFonts w:asciiTheme="majorHAnsi" w:hAnsiTheme="majorHAnsi"/>
          <w:sz w:val="24"/>
          <w:szCs w:val="24"/>
          <w:highlight w:val="white"/>
        </w:rPr>
      </w:pPr>
    </w:p>
    <w:p w:rsidR="00077CEE" w:rsidRPr="00922BD9" w:rsidRDefault="00077CEE">
      <w:pPr>
        <w:pStyle w:val="Zkladntext20"/>
        <w:shd w:val="clear" w:color="auto" w:fill="auto"/>
        <w:spacing w:after="0"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077CEE" w:rsidRDefault="006B2528">
      <w:pPr>
        <w:rPr>
          <w:rFonts w:asciiTheme="majorHAnsi" w:hAnsiTheme="majorHAnsi" w:cs="Times New Roman"/>
          <w:sz w:val="24"/>
          <w:szCs w:val="24"/>
        </w:rPr>
      </w:pPr>
      <w:r w:rsidRPr="00922BD9">
        <w:rPr>
          <w:rFonts w:ascii="Cambria" w:eastAsia="Times New Roman" w:hAnsi="Cambria" w:cs="Times New Roman"/>
          <w:sz w:val="24"/>
          <w:szCs w:val="24"/>
        </w:rPr>
        <w:t xml:space="preserve">V Bratislave </w:t>
      </w:r>
    </w:p>
    <w:p w:rsidR="00077CEE" w:rsidRDefault="006B2528" w:rsidP="009869AF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bookmarkStart w:id="0" w:name="_GoBack"/>
      <w:bookmarkEnd w:id="0"/>
    </w:p>
    <w:p w:rsidR="00B81C95" w:rsidRDefault="00B81C95" w:rsidP="009869AF">
      <w:pPr>
        <w:rPr>
          <w:rFonts w:asciiTheme="majorHAnsi" w:hAnsiTheme="majorHAnsi" w:cs="Times New Roman"/>
          <w:sz w:val="24"/>
          <w:szCs w:val="24"/>
        </w:rPr>
      </w:pPr>
    </w:p>
    <w:p w:rsidR="00B81C95" w:rsidRDefault="00B81C95" w:rsidP="009869AF">
      <w:pPr>
        <w:rPr>
          <w:rFonts w:asciiTheme="majorHAnsi" w:hAnsiTheme="majorHAnsi" w:cs="Times New Roman"/>
          <w:sz w:val="24"/>
          <w:szCs w:val="24"/>
        </w:rPr>
      </w:pPr>
    </w:p>
    <w:p w:rsidR="00077CEE" w:rsidRDefault="006B2528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</w:t>
      </w:r>
    </w:p>
    <w:p w:rsidR="00077CEE" w:rsidRDefault="00C20FF7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Natália </w:t>
      </w:r>
      <w:proofErr w:type="spellStart"/>
      <w:r>
        <w:rPr>
          <w:rFonts w:asciiTheme="majorHAnsi" w:hAnsiTheme="majorHAnsi" w:cs="Times New Roman"/>
          <w:sz w:val="24"/>
          <w:szCs w:val="24"/>
        </w:rPr>
        <w:t>Milanová</w:t>
      </w:r>
      <w:proofErr w:type="spellEnd"/>
    </w:p>
    <w:p w:rsidR="00077CEE" w:rsidRPr="007352F4" w:rsidRDefault="006B2528" w:rsidP="009869AF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minister</w:t>
      </w:r>
      <w:r w:rsidR="008C67A6">
        <w:rPr>
          <w:rFonts w:asciiTheme="majorHAnsi" w:hAnsiTheme="majorHAnsi" w:cs="Times New Roman"/>
          <w:sz w:val="24"/>
          <w:szCs w:val="24"/>
        </w:rPr>
        <w:t>ka</w:t>
      </w:r>
      <w:r>
        <w:rPr>
          <w:rFonts w:asciiTheme="majorHAnsi" w:hAnsiTheme="majorHAnsi" w:cs="Times New Roman"/>
          <w:sz w:val="24"/>
          <w:szCs w:val="24"/>
        </w:rPr>
        <w:t xml:space="preserve"> kultúry Slovenskej republiky</w:t>
      </w:r>
      <w:r>
        <w:rPr>
          <w:rFonts w:asciiTheme="majorHAnsi" w:hAnsiTheme="majorHAnsi" w:cs="Times New Roman"/>
          <w:sz w:val="24"/>
          <w:szCs w:val="24"/>
        </w:rPr>
        <w:tab/>
      </w:r>
    </w:p>
    <w:sectPr w:rsidR="00077CEE" w:rsidRPr="007352F4">
      <w:footerReference w:type="default" r:id="rId60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34" w:rsidRDefault="006B2528">
      <w:pPr>
        <w:spacing w:after="0" w:line="240" w:lineRule="auto"/>
      </w:pPr>
      <w:r>
        <w:separator/>
      </w:r>
    </w:p>
  </w:endnote>
  <w:endnote w:type="continuationSeparator" w:id="0">
    <w:p w:rsidR="00A42C34" w:rsidRDefault="006B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EE" w:rsidRDefault="006B2528">
    <w:pPr>
      <w:tabs>
        <w:tab w:val="center" w:pos="4536"/>
      </w:tabs>
      <w:rPr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10" behindDoc="1" locked="0" layoutInCell="1" allowOverlap="1" wp14:anchorId="1829D21C">
              <wp:simplePos x="0" y="0"/>
              <wp:positionH relativeFrom="page">
                <wp:posOffset>3596640</wp:posOffset>
              </wp:positionH>
              <wp:positionV relativeFrom="page">
                <wp:posOffset>10137648</wp:posOffset>
              </wp:positionV>
              <wp:extent cx="231267" cy="320040"/>
              <wp:effectExtent l="0" t="0" r="16510" b="381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267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7CEE" w:rsidRDefault="006B2528">
                          <w:pPr>
                            <w:pStyle w:val="FrameContents"/>
                            <w:spacing w:line="240" w:lineRule="auto"/>
                          </w:pPr>
                          <w:r>
                            <w:rPr>
                              <w:rStyle w:val="Hlavikaalebopta0"/>
                              <w:rFonts w:eastAsia="Calibri"/>
                            </w:rPr>
                            <w:fldChar w:fldCharType="begin"/>
                          </w:r>
                          <w:r>
                            <w:rPr>
                              <w:rStyle w:val="Hlavikaalebopta0"/>
                              <w:rFonts w:eastAsia="Calibri"/>
                            </w:rPr>
                            <w:instrText>PAGE</w:instrText>
                          </w:r>
                          <w:r>
                            <w:rPr>
                              <w:rStyle w:val="Hlavikaalebopta0"/>
                              <w:rFonts w:eastAsia="Calibri"/>
                            </w:rPr>
                            <w:fldChar w:fldCharType="separate"/>
                          </w:r>
                          <w:r w:rsidR="00922BD9">
                            <w:rPr>
                              <w:rStyle w:val="Hlavikaalebopta0"/>
                              <w:rFonts w:eastAsia="Calibri"/>
                              <w:noProof/>
                            </w:rPr>
                            <w:t>2</w:t>
                          </w:r>
                          <w:r>
                            <w:rPr>
                              <w:rStyle w:val="Hlavikaalebopta0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ext Box 3" o:spid="_x0000_s1026" style="position:absolute;margin-left:283.2pt;margin-top:798.25pt;width:18.2pt;height:25.2pt;z-index:-50331647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" filled="f" stroked="f">
              <v:textbox inset="0,0,0,0">
                <w:txbxContent>
                  <w:p w:rsidR="00077CEE" w:rsidRDefault="006B2528">
                    <w:pPr>
                      <w:pStyle w:val="FrameContents"/>
                      <w:spacing w:line="240" w:lineRule="auto"/>
                    </w:pPr>
                    <w:r>
                      <w:rPr>
                        <w:rStyle w:val="Hlavikaalebopta0"/>
                        <w:rFonts w:eastAsia="Calibri"/>
                      </w:rPr>
                      <w:fldChar w:fldCharType="begin"/>
                    </w:r>
                    <w:r>
                      <w:rPr>
                        <w:rStyle w:val="Hlavikaalebopta0"/>
                        <w:rFonts w:eastAsia="Calibri"/>
                      </w:rPr>
                      <w:instrText>PAGE</w:instrText>
                    </w:r>
                    <w:r>
                      <w:rPr>
                        <w:rStyle w:val="Hlavikaalebopta0"/>
                        <w:rFonts w:eastAsia="Calibri"/>
                      </w:rPr>
                      <w:fldChar w:fldCharType="separate"/>
                    </w:r>
                    <w:r w:rsidR="00922BD9">
                      <w:rPr>
                        <w:rStyle w:val="Hlavikaalebopta0"/>
                        <w:rFonts w:eastAsia="Calibri"/>
                        <w:noProof/>
                      </w:rPr>
                      <w:t>2</w:t>
                    </w:r>
                    <w:r>
                      <w:rPr>
                        <w:rStyle w:val="Hlavikaalebopta0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EE" w:rsidRDefault="006B2528">
      <w:r>
        <w:separator/>
      </w:r>
    </w:p>
  </w:footnote>
  <w:footnote w:type="continuationSeparator" w:id="0">
    <w:p w:rsidR="00077CEE" w:rsidRDefault="006B2528">
      <w:r>
        <w:continuationSeparator/>
      </w:r>
    </w:p>
  </w:footnote>
  <w:footnote w:id="1">
    <w:p w:rsidR="00077CEE" w:rsidRDefault="006B2528">
      <w:pPr>
        <w:pStyle w:val="Textpoznmkypodiarou"/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rFonts w:asciiTheme="majorHAnsi" w:hAnsiTheme="majorHAnsi"/>
          <w:i/>
        </w:rPr>
        <w:t>CREADIS3 – Inteligentné a kreatívne regióny</w:t>
      </w:r>
      <w:r>
        <w:rPr>
          <w:rFonts w:asciiTheme="majorHAnsi" w:hAnsiTheme="majorHAnsi"/>
        </w:rPr>
        <w:t xml:space="preserve"> je realizovaný v rámci programu </w:t>
      </w:r>
      <w:proofErr w:type="spellStart"/>
      <w:r>
        <w:rPr>
          <w:rFonts w:asciiTheme="majorHAnsi" w:hAnsiTheme="majorHAnsi"/>
        </w:rPr>
        <w:t>Interreg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Europe</w:t>
      </w:r>
      <w:proofErr w:type="spellEnd"/>
      <w:r>
        <w:rPr>
          <w:rFonts w:asciiTheme="majorHAnsi" w:hAnsiTheme="majorHAnsi"/>
        </w:rPr>
        <w:t>.</w:t>
      </w:r>
      <w:r>
        <w:t xml:space="preserve"> </w:t>
      </w:r>
    </w:p>
  </w:footnote>
  <w:footnote w:id="2">
    <w:p w:rsidR="007F7884" w:rsidRPr="004E778D" w:rsidRDefault="007F7884">
      <w:pPr>
        <w:pStyle w:val="Textpoznmkypodiarou"/>
        <w:rPr>
          <w:rFonts w:asciiTheme="majorHAnsi" w:hAnsiTheme="majorHAnsi"/>
        </w:rPr>
      </w:pPr>
      <w:r w:rsidRPr="004E778D">
        <w:rPr>
          <w:rStyle w:val="Odkaznapoznmkupodiarou"/>
          <w:rFonts w:asciiTheme="majorHAnsi" w:hAnsiTheme="majorHAnsi"/>
        </w:rPr>
        <w:footnoteRef/>
      </w:r>
      <w:r w:rsidRPr="004E778D">
        <w:rPr>
          <w:rFonts w:asciiTheme="majorHAnsi" w:hAnsiTheme="majorHAnsi"/>
        </w:rPr>
        <w:t xml:space="preserve"> Zákon č. 283/2002 Z. z . o cestovných náhradách v znení neskorších predpisov.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49D"/>
    <w:multiLevelType w:val="multilevel"/>
    <w:tmpl w:val="A7DC55F8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sk-SK" w:eastAsia="sk-SK" w:bidi="sk-SK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5764DA"/>
    <w:multiLevelType w:val="multilevel"/>
    <w:tmpl w:val="8BF0F5E4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047D38"/>
    <w:multiLevelType w:val="multilevel"/>
    <w:tmpl w:val="5666DE92"/>
    <w:lvl w:ilvl="0">
      <w:start w:val="1"/>
      <w:numFmt w:val="decimal"/>
      <w:lvlText w:val="(%1)"/>
      <w:lvlJc w:val="left"/>
      <w:pPr>
        <w:ind w:left="720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7FEA"/>
    <w:multiLevelType w:val="multilevel"/>
    <w:tmpl w:val="0414AE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07F8"/>
    <w:multiLevelType w:val="multilevel"/>
    <w:tmpl w:val="B34E297A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70F4"/>
    <w:multiLevelType w:val="multilevel"/>
    <w:tmpl w:val="FB5C9826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5239"/>
    <w:multiLevelType w:val="multilevel"/>
    <w:tmpl w:val="3FE82D6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245E5"/>
    <w:multiLevelType w:val="multilevel"/>
    <w:tmpl w:val="A02AD564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2F2"/>
    <w:multiLevelType w:val="multilevel"/>
    <w:tmpl w:val="C26ACDC6"/>
    <w:lvl w:ilvl="0">
      <w:start w:val="3"/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7A465F"/>
    <w:multiLevelType w:val="multilevel"/>
    <w:tmpl w:val="EE92E61A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F993EE8"/>
    <w:multiLevelType w:val="multilevel"/>
    <w:tmpl w:val="1B7E24C6"/>
    <w:lvl w:ilvl="0">
      <w:start w:val="1"/>
      <w:numFmt w:val="lowerLetter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sk-SK" w:eastAsia="sk-SK" w:bidi="sk-SK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5E54CFA"/>
    <w:multiLevelType w:val="multilevel"/>
    <w:tmpl w:val="982C7A7E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6AC1761"/>
    <w:multiLevelType w:val="multilevel"/>
    <w:tmpl w:val="B16AA1C4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07B2F"/>
    <w:multiLevelType w:val="multilevel"/>
    <w:tmpl w:val="2AF086CA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3C814E41"/>
    <w:multiLevelType w:val="multilevel"/>
    <w:tmpl w:val="FB5C9826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0665"/>
    <w:multiLevelType w:val="multilevel"/>
    <w:tmpl w:val="B16AA1C4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0590B"/>
    <w:multiLevelType w:val="multilevel"/>
    <w:tmpl w:val="E2489042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0791E"/>
    <w:multiLevelType w:val="multilevel"/>
    <w:tmpl w:val="EDF8C198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085B"/>
    <w:multiLevelType w:val="multilevel"/>
    <w:tmpl w:val="9378F338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58E2A08"/>
    <w:multiLevelType w:val="multilevel"/>
    <w:tmpl w:val="5DE80ED4"/>
    <w:lvl w:ilvl="0">
      <w:start w:val="1"/>
      <w:numFmt w:val="lowerLetter"/>
      <w:lvlText w:val="%1)"/>
      <w:lvlJc w:val="left"/>
      <w:pPr>
        <w:ind w:left="1211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FE2083"/>
    <w:multiLevelType w:val="multilevel"/>
    <w:tmpl w:val="FB5C9826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36485"/>
    <w:multiLevelType w:val="multilevel"/>
    <w:tmpl w:val="A02AD564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F3BA0"/>
    <w:multiLevelType w:val="multilevel"/>
    <w:tmpl w:val="62327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3">
    <w:nsid w:val="55B83EE4"/>
    <w:multiLevelType w:val="multilevel"/>
    <w:tmpl w:val="A02AD564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91DB2"/>
    <w:multiLevelType w:val="multilevel"/>
    <w:tmpl w:val="34262756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72806"/>
    <w:multiLevelType w:val="multilevel"/>
    <w:tmpl w:val="773836C2"/>
    <w:lvl w:ilvl="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04B57"/>
    <w:multiLevelType w:val="multilevel"/>
    <w:tmpl w:val="026AED6A"/>
    <w:lvl w:ilvl="0">
      <w:start w:val="1"/>
      <w:numFmt w:val="decimal"/>
      <w:lvlText w:val="(%1)"/>
      <w:lvlJc w:val="left"/>
      <w:pPr>
        <w:ind w:left="720" w:hanging="360"/>
      </w:pPr>
      <w:rPr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11A1E"/>
    <w:multiLevelType w:val="multilevel"/>
    <w:tmpl w:val="01E60D94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23E47"/>
    <w:multiLevelType w:val="multilevel"/>
    <w:tmpl w:val="E716E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E5F7D2D"/>
    <w:multiLevelType w:val="multilevel"/>
    <w:tmpl w:val="0D5AAFA2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E5233"/>
    <w:multiLevelType w:val="hybridMultilevel"/>
    <w:tmpl w:val="5A04CFB0"/>
    <w:lvl w:ilvl="0" w:tplc="96C46CD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66CD5"/>
    <w:multiLevelType w:val="multilevel"/>
    <w:tmpl w:val="34262756"/>
    <w:lvl w:ilvl="0">
      <w:start w:val="1"/>
      <w:numFmt w:val="decimal"/>
      <w:lvlText w:val="(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27"/>
  </w:num>
  <w:num w:numId="7">
    <w:abstractNumId w:val="2"/>
  </w:num>
  <w:num w:numId="8">
    <w:abstractNumId w:val="6"/>
  </w:num>
  <w:num w:numId="9">
    <w:abstractNumId w:val="12"/>
  </w:num>
  <w:num w:numId="10">
    <w:abstractNumId w:val="29"/>
  </w:num>
  <w:num w:numId="11">
    <w:abstractNumId w:val="16"/>
  </w:num>
  <w:num w:numId="12">
    <w:abstractNumId w:val="4"/>
  </w:num>
  <w:num w:numId="13">
    <w:abstractNumId w:val="25"/>
  </w:num>
  <w:num w:numId="14">
    <w:abstractNumId w:val="13"/>
  </w:num>
  <w:num w:numId="15">
    <w:abstractNumId w:val="11"/>
  </w:num>
  <w:num w:numId="16">
    <w:abstractNumId w:val="26"/>
  </w:num>
  <w:num w:numId="17">
    <w:abstractNumId w:val="20"/>
  </w:num>
  <w:num w:numId="18">
    <w:abstractNumId w:val="18"/>
  </w:num>
  <w:num w:numId="19">
    <w:abstractNumId w:val="8"/>
  </w:num>
  <w:num w:numId="20">
    <w:abstractNumId w:val="21"/>
  </w:num>
  <w:num w:numId="21">
    <w:abstractNumId w:val="9"/>
  </w:num>
  <w:num w:numId="22">
    <w:abstractNumId w:val="1"/>
  </w:num>
  <w:num w:numId="23">
    <w:abstractNumId w:val="28"/>
  </w:num>
  <w:num w:numId="24">
    <w:abstractNumId w:val="22"/>
  </w:num>
  <w:num w:numId="25">
    <w:abstractNumId w:val="5"/>
  </w:num>
  <w:num w:numId="26">
    <w:abstractNumId w:val="24"/>
  </w:num>
  <w:num w:numId="27">
    <w:abstractNumId w:val="30"/>
  </w:num>
  <w:num w:numId="28">
    <w:abstractNumId w:val="31"/>
  </w:num>
  <w:num w:numId="29">
    <w:abstractNumId w:val="14"/>
  </w:num>
  <w:num w:numId="30">
    <w:abstractNumId w:val="15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EE"/>
    <w:rsid w:val="00050D9B"/>
    <w:rsid w:val="00077CEE"/>
    <w:rsid w:val="000C24CD"/>
    <w:rsid w:val="000E37BA"/>
    <w:rsid w:val="000F30ED"/>
    <w:rsid w:val="0016369E"/>
    <w:rsid w:val="001C290B"/>
    <w:rsid w:val="001C2DBB"/>
    <w:rsid w:val="002311D1"/>
    <w:rsid w:val="00246242"/>
    <w:rsid w:val="002772AF"/>
    <w:rsid w:val="0033487B"/>
    <w:rsid w:val="003A6011"/>
    <w:rsid w:val="004062AE"/>
    <w:rsid w:val="00436DA2"/>
    <w:rsid w:val="004402F5"/>
    <w:rsid w:val="004E778D"/>
    <w:rsid w:val="00544AB6"/>
    <w:rsid w:val="005B270F"/>
    <w:rsid w:val="005C004A"/>
    <w:rsid w:val="005C4C5A"/>
    <w:rsid w:val="005E092E"/>
    <w:rsid w:val="00652B75"/>
    <w:rsid w:val="006914A7"/>
    <w:rsid w:val="006B2528"/>
    <w:rsid w:val="006E238E"/>
    <w:rsid w:val="007352F4"/>
    <w:rsid w:val="00782DD4"/>
    <w:rsid w:val="007F2DB0"/>
    <w:rsid w:val="007F4654"/>
    <w:rsid w:val="007F7884"/>
    <w:rsid w:val="008C67A6"/>
    <w:rsid w:val="008F05D4"/>
    <w:rsid w:val="00922BD9"/>
    <w:rsid w:val="0092491B"/>
    <w:rsid w:val="009640EE"/>
    <w:rsid w:val="009869AF"/>
    <w:rsid w:val="009B1267"/>
    <w:rsid w:val="00A14255"/>
    <w:rsid w:val="00A14E62"/>
    <w:rsid w:val="00A16871"/>
    <w:rsid w:val="00A42C34"/>
    <w:rsid w:val="00A74D80"/>
    <w:rsid w:val="00A93400"/>
    <w:rsid w:val="00AF4EB9"/>
    <w:rsid w:val="00B3775F"/>
    <w:rsid w:val="00B40A29"/>
    <w:rsid w:val="00B81C95"/>
    <w:rsid w:val="00BD07E6"/>
    <w:rsid w:val="00C12B6B"/>
    <w:rsid w:val="00C170C0"/>
    <w:rsid w:val="00C20FF7"/>
    <w:rsid w:val="00C24874"/>
    <w:rsid w:val="00C31E6C"/>
    <w:rsid w:val="00CC495F"/>
    <w:rsid w:val="00CF7CAE"/>
    <w:rsid w:val="00D54F6E"/>
    <w:rsid w:val="00DF12CF"/>
    <w:rsid w:val="00E27BD0"/>
    <w:rsid w:val="00F00755"/>
    <w:rsid w:val="00F70456"/>
    <w:rsid w:val="00F713D2"/>
    <w:rsid w:val="00F8474B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70A09"/>
    <w:rPr>
      <w:rFonts w:ascii="Tahoma" w:hAnsi="Tahoma" w:cs="Tahoma"/>
      <w:sz w:val="16"/>
      <w:szCs w:val="16"/>
    </w:rPr>
  </w:style>
  <w:style w:type="character" w:customStyle="1" w:styleId="Zkladntext2">
    <w:name w:val="Základný text (2)_"/>
    <w:basedOn w:val="Predvolenpsmoodseku"/>
    <w:link w:val="Zkladntext20"/>
    <w:qFormat/>
    <w:rsid w:val="00204E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qFormat/>
    <w:rsid w:val="005672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Zkladntext5Nietun">
    <w:name w:val="Základný text (5) + Nie tučné"/>
    <w:basedOn w:val="Predvolenpsmoodseku"/>
    <w:qFormat/>
    <w:rsid w:val="00612B7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sk-SK" w:eastAsia="sk-SK" w:bidi="sk-SK"/>
    </w:rPr>
  </w:style>
  <w:style w:type="character" w:customStyle="1" w:styleId="Zhlavie3">
    <w:name w:val="Záhlavie #3_"/>
    <w:basedOn w:val="Predvolenpsmoodseku"/>
    <w:link w:val="Zhlavie30"/>
    <w:qFormat/>
    <w:rsid w:val="00612B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lavikaalebopta">
    <w:name w:val="Hlavička alebo päta_"/>
    <w:basedOn w:val="Predvolenpsmoodseku"/>
    <w:qFormat/>
    <w:rsid w:val="00612B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lavikaalebopta0">
    <w:name w:val="Hlavička alebo päta"/>
    <w:basedOn w:val="Hlavikaalebopta"/>
    <w:qFormat/>
    <w:rsid w:val="00612B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qFormat/>
    <w:rsid w:val="00612B78"/>
    <w:rPr>
      <w:rFonts w:ascii="Tahoma" w:eastAsia="Tahoma" w:hAnsi="Tahoma" w:cs="Tahoma"/>
      <w:sz w:val="21"/>
      <w:szCs w:val="21"/>
      <w:shd w:val="clear" w:color="auto" w:fill="FFFFFF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34108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341086"/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1244C"/>
  </w:style>
  <w:style w:type="character" w:customStyle="1" w:styleId="PtaChar">
    <w:name w:val="Päta Char"/>
    <w:basedOn w:val="Predvolenpsmoodseku"/>
    <w:link w:val="Pta"/>
    <w:uiPriority w:val="99"/>
    <w:qFormat/>
    <w:rsid w:val="0091244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BF60E7"/>
    <w:rPr>
      <w:sz w:val="20"/>
      <w:szCs w:val="20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BF60E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977FC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sk-SK" w:bidi="sk-SK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70A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B0070"/>
    <w:pPr>
      <w:ind w:left="720"/>
      <w:contextualSpacing/>
    </w:pPr>
  </w:style>
  <w:style w:type="paragraph" w:customStyle="1" w:styleId="Zkladntext20">
    <w:name w:val="Základný text (2)"/>
    <w:basedOn w:val="Normlny"/>
    <w:link w:val="Zkladntext2"/>
    <w:qFormat/>
    <w:rsid w:val="00204E9C"/>
    <w:pPr>
      <w:widowControl w:val="0"/>
      <w:shd w:val="clear" w:color="auto" w:fill="FFFFFF"/>
      <w:spacing w:after="840" w:line="259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Zhlavie20">
    <w:name w:val="Záhlavie #2"/>
    <w:basedOn w:val="Normlny"/>
    <w:link w:val="Zhlavie2"/>
    <w:qFormat/>
    <w:rsid w:val="00567298"/>
    <w:pPr>
      <w:widowControl w:val="0"/>
      <w:shd w:val="clear" w:color="auto" w:fill="FFFFFF"/>
      <w:spacing w:before="840" w:after="4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ie30">
    <w:name w:val="Záhlavie #3"/>
    <w:basedOn w:val="Normlny"/>
    <w:link w:val="Zhlavie3"/>
    <w:qFormat/>
    <w:rsid w:val="00612B78"/>
    <w:pPr>
      <w:widowControl w:val="0"/>
      <w:shd w:val="clear" w:color="auto" w:fill="FFFFFF"/>
      <w:spacing w:before="420" w:after="540" w:line="32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60">
    <w:name w:val="Základný text (6)"/>
    <w:basedOn w:val="Normlny"/>
    <w:link w:val="Zkladntext6"/>
    <w:qFormat/>
    <w:rsid w:val="00612B78"/>
    <w:pPr>
      <w:widowControl w:val="0"/>
      <w:shd w:val="clear" w:color="auto" w:fill="FFFFFF"/>
      <w:spacing w:before="240" w:after="0"/>
      <w:jc w:val="center"/>
    </w:pPr>
    <w:rPr>
      <w:rFonts w:ascii="Tahoma" w:eastAsia="Tahoma" w:hAnsi="Tahoma" w:cs="Tahoma"/>
      <w:sz w:val="21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3410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paragraph" w:styleId="Bezriadkovania">
    <w:name w:val="No Spacing"/>
    <w:uiPriority w:val="1"/>
    <w:qFormat/>
    <w:rsid w:val="00430F34"/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1244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124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lny"/>
    <w:qFormat/>
    <w:rsid w:val="00BF60E7"/>
    <w:pPr>
      <w:spacing w:before="198" w:after="0" w:line="264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60E7"/>
    <w:pPr>
      <w:spacing w:after="0"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977FC4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paragraph" w:customStyle="1" w:styleId="Default">
    <w:name w:val="Default"/>
    <w:qFormat/>
    <w:rsid w:val="009E1FE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lny"/>
    <w:qFormat/>
  </w:style>
  <w:style w:type="character" w:styleId="Odkaznapoznmkupodiarou">
    <w:name w:val="footnote reference"/>
    <w:basedOn w:val="Predvolenpsmoodseku"/>
    <w:uiPriority w:val="99"/>
    <w:semiHidden/>
    <w:unhideWhenUsed/>
    <w:rsid w:val="007F7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70A09"/>
    <w:rPr>
      <w:rFonts w:ascii="Tahoma" w:hAnsi="Tahoma" w:cs="Tahoma"/>
      <w:sz w:val="16"/>
      <w:szCs w:val="16"/>
    </w:rPr>
  </w:style>
  <w:style w:type="character" w:customStyle="1" w:styleId="Zkladntext2">
    <w:name w:val="Základný text (2)_"/>
    <w:basedOn w:val="Predvolenpsmoodseku"/>
    <w:link w:val="Zkladntext20"/>
    <w:qFormat/>
    <w:rsid w:val="00204E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qFormat/>
    <w:rsid w:val="005672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Zkladntext5Nietun">
    <w:name w:val="Základný text (5) + Nie tučné"/>
    <w:basedOn w:val="Predvolenpsmoodseku"/>
    <w:qFormat/>
    <w:rsid w:val="00612B7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sk-SK" w:eastAsia="sk-SK" w:bidi="sk-SK"/>
    </w:rPr>
  </w:style>
  <w:style w:type="character" w:customStyle="1" w:styleId="Zhlavie3">
    <w:name w:val="Záhlavie #3_"/>
    <w:basedOn w:val="Predvolenpsmoodseku"/>
    <w:link w:val="Zhlavie30"/>
    <w:qFormat/>
    <w:rsid w:val="00612B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lavikaalebopta">
    <w:name w:val="Hlavička alebo päta_"/>
    <w:basedOn w:val="Predvolenpsmoodseku"/>
    <w:qFormat/>
    <w:rsid w:val="00612B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lavikaalebopta0">
    <w:name w:val="Hlavička alebo päta"/>
    <w:basedOn w:val="Hlavikaalebopta"/>
    <w:qFormat/>
    <w:rsid w:val="00612B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qFormat/>
    <w:rsid w:val="00612B78"/>
    <w:rPr>
      <w:rFonts w:ascii="Tahoma" w:eastAsia="Tahoma" w:hAnsi="Tahoma" w:cs="Tahoma"/>
      <w:sz w:val="21"/>
      <w:szCs w:val="21"/>
      <w:shd w:val="clear" w:color="auto" w:fill="FFFFFF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341086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341086"/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1244C"/>
  </w:style>
  <w:style w:type="character" w:customStyle="1" w:styleId="PtaChar">
    <w:name w:val="Päta Char"/>
    <w:basedOn w:val="Predvolenpsmoodseku"/>
    <w:link w:val="Pta"/>
    <w:uiPriority w:val="99"/>
    <w:qFormat/>
    <w:rsid w:val="0091244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BF60E7"/>
    <w:rPr>
      <w:sz w:val="20"/>
      <w:szCs w:val="20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BF60E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977FC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sk-SK" w:bidi="sk-SK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70A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B0070"/>
    <w:pPr>
      <w:ind w:left="720"/>
      <w:contextualSpacing/>
    </w:pPr>
  </w:style>
  <w:style w:type="paragraph" w:customStyle="1" w:styleId="Zkladntext20">
    <w:name w:val="Základný text (2)"/>
    <w:basedOn w:val="Normlny"/>
    <w:link w:val="Zkladntext2"/>
    <w:qFormat/>
    <w:rsid w:val="00204E9C"/>
    <w:pPr>
      <w:widowControl w:val="0"/>
      <w:shd w:val="clear" w:color="auto" w:fill="FFFFFF"/>
      <w:spacing w:after="840" w:line="259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Zhlavie20">
    <w:name w:val="Záhlavie #2"/>
    <w:basedOn w:val="Normlny"/>
    <w:link w:val="Zhlavie2"/>
    <w:qFormat/>
    <w:rsid w:val="00567298"/>
    <w:pPr>
      <w:widowControl w:val="0"/>
      <w:shd w:val="clear" w:color="auto" w:fill="FFFFFF"/>
      <w:spacing w:before="840" w:after="4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hlavie30">
    <w:name w:val="Záhlavie #3"/>
    <w:basedOn w:val="Normlny"/>
    <w:link w:val="Zhlavie3"/>
    <w:qFormat/>
    <w:rsid w:val="00612B78"/>
    <w:pPr>
      <w:widowControl w:val="0"/>
      <w:shd w:val="clear" w:color="auto" w:fill="FFFFFF"/>
      <w:spacing w:before="420" w:after="540" w:line="32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60">
    <w:name w:val="Základný text (6)"/>
    <w:basedOn w:val="Normlny"/>
    <w:link w:val="Zkladntext6"/>
    <w:qFormat/>
    <w:rsid w:val="00612B78"/>
    <w:pPr>
      <w:widowControl w:val="0"/>
      <w:shd w:val="clear" w:color="auto" w:fill="FFFFFF"/>
      <w:spacing w:before="240" w:after="0"/>
      <w:jc w:val="center"/>
    </w:pPr>
    <w:rPr>
      <w:rFonts w:ascii="Tahoma" w:eastAsia="Tahoma" w:hAnsi="Tahoma" w:cs="Tahoma"/>
      <w:sz w:val="21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3410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paragraph" w:styleId="Bezriadkovania">
    <w:name w:val="No Spacing"/>
    <w:uiPriority w:val="1"/>
    <w:qFormat/>
    <w:rsid w:val="00430F34"/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1244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1244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lny"/>
    <w:qFormat/>
    <w:rsid w:val="00BF60E7"/>
    <w:pPr>
      <w:spacing w:before="198" w:after="0" w:line="264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F60E7"/>
    <w:pPr>
      <w:spacing w:after="0"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977FC4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paragraph" w:customStyle="1" w:styleId="Default">
    <w:name w:val="Default"/>
    <w:qFormat/>
    <w:rsid w:val="009E1FE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lny"/>
    <w:qFormat/>
  </w:style>
  <w:style w:type="character" w:styleId="Odkaznapoznmkupodiarou">
    <w:name w:val="footnote reference"/>
    <w:basedOn w:val="Predvolenpsmoodseku"/>
    <w:uiPriority w:val="99"/>
    <w:semiHidden/>
    <w:unhideWhenUsed/>
    <w:rsid w:val="007F7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settings" Target="settings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microsoft.com/office/2007/relationships/stylesWithEffects" Target="stylesWithEffects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styles" Target="styles.xml"/><Relationship Id="rId58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footnotes" Target="footnotes.xml"/><Relationship Id="rId61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numbering" Target="numbering.xm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webSettings" Target="webSetting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Name>D:\Štatút_PS_Forum_JK.docx</NovaPath_docName>
</file>

<file path=customXml/item10.xml><?xml version="1.0" encoding="utf-8"?>
<nXeGKudETKPeaCNGFh5iTSI5UodjD94nh7U7VklxY>0W61PO1cOhbBuMv00rQwTBB8dxOfyX1cKCwQ43o6cRq4IwsHLOc+IxNmB++cvauWKzFwPZ9QhOLbBE/H+npApA==</nXeGKudETKPeaCNGFh5iTSI5UodjD94nh7U7VklxY>
</file>

<file path=customXml/item11.xml><?xml version="1.0" encoding="utf-8"?>
<NovaPath_DocumentType>0</NovaPath_DocumentType>
</file>

<file path=customXml/item12.xml><?xml version="1.0" encoding="utf-8"?>
<nXeGKudETKPeaCNGFh5i2aVdoOsLYjULCdH7T707tDyRRmguot4fEcJ2iD6f9>ZFKzIyCrGgkadJzQVUvTvw==</nXeGKudETKPeaCNGFh5i2aVdoOsLYjULCdH7T707tDyRRmguot4fEcJ2iD6f9>
</file>

<file path=customXml/item13.xml><?xml version="1.0" encoding="utf-8"?>
<nXeGKudETKPeaCNGFh5i8sltj09I1nJ8AlBUytNZ1Ehih9jnZMZtoeNI9UMZ5>mHLPk+6pFcGWGrzDPUC/deDSOyuWcIpSYyfSb2xgYhY=</nXeGKudETKPeaCNGFh5i8sltj09I1nJ8AlBUytNZ1Ehih9jnZMZtoeNI9UMZ5>
</file>

<file path=customXml/item14.xml><?xml version="1.0" encoding="utf-8"?>
<NovaPath_docClass>Public</NovaPath_docClass>
</file>

<file path=customXml/item15.xml><?xml version="1.0" encoding="utf-8"?>
<NovaPath_docOwner>fs8763</NovaPath_docOwner>
</file>

<file path=customXml/item16.xml><?xml version="1.0" encoding="utf-8"?>
<NovaPath_docPath>D:\</NovaPath_docPath>
</file>

<file path=customXml/item17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8.xml><?xml version="1.0" encoding="utf-8"?>
<NovaPath_docClass>Public</NovaPath_docClass>
</file>

<file path=customXml/item19.xml><?xml version="1.0" encoding="utf-8"?>
<NovaPath_docName>D:\Štatút_PS_Forum_JK.docx</NovaPath_docName>
</file>

<file path=customXml/item2.xml><?xml version="1.0" encoding="utf-8"?>
<NovaPath_tenantID>8BC9BD9B-31E2-4E97-ABE0-B03814292429</NovaPath_tenantID>
</file>

<file path=customXml/item20.xml><?xml version="1.0" encoding="utf-8"?>
<nXeGKudETKPeaCNGFh5ix5fP7fSWtl37NIroXmZyHIynb9qBde2n67FOJFV2>eDRB324l0Mn4dbbVFF/GnQ==</nXeGKudETKPeaCNGFh5ix5fP7fSWtl37NIroXmZyHIynb9qBde2n67FOJFV2>
</file>

<file path=customXml/item21.xml><?xml version="1.0" encoding="utf-8"?>
<nXeGKudETKPeaCNGFh5i7cKyawAjgyQn9gyiebCxx1jD9eHXSWW9Lib2F1j9>OyxhJlCl3s8RQ4rbhNm9nzbF7wvCllYNX/XK3od2Bn1aHiYceynAzWoUSz8q1mxVdNgBF3XoeYeiMm9r0HjqsQ==</nXeGKudETKPeaCNGFh5i7cKyawAjgyQn9gyiebCxx1jD9eHXSWW9Lib2F1j9>
</file>

<file path=customXml/item22.xml><?xml version="1.0" encoding="utf-8"?>
<nXeGKudETKPeaCNGFh5i7KB6PCgefevITs3IW5zvHkDTq2cPPZVDzitehfVaR>xXOERgJrn4wgiPpGYa05bg==</nXeGKudETKPeaCNGFh5i7KB6PCgefevITs3IW5zvHkDTq2cPPZVDzitehfVaR>
</file>

<file path=customXml/item23.xml><?xml version="1.0" encoding="utf-8"?>
<nXeGKudETKPeaCNGFh5i7KB6PCgefevITs3IW5zvHkDTq2cPPZVDzitehfVaR>xXOERgJrn4wgiPpGYa05bg==</nXeGKudETKPeaCNGFh5i7KB6PCgefevITs3IW5zvHkDTq2cPPZVDzitehfVaR>
</file>

<file path=customXml/item24.xml><?xml version="1.0" encoding="utf-8"?>
<nXeGKudETKPeaCNGFh5i0BGlH9ci87cLWvMx3DlPzuAPh2gY9s703zKUS7uW>PtPALPewskvIqRskTcTU7g==</nXeGKudETKPeaCNGFh5i0BGlH9ci87cLWvMx3DlPzuAPh2gY9s703zKUS7uW>
</file>

<file path=customXml/item25.xml><?xml version="1.0" encoding="utf-8"?>
<NovaPath_docClassID>1010</NovaPath_docClassID>
</file>

<file path=customXml/item2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7.xml><?xml version="1.0" encoding="utf-8"?>
<nXeGKudETKPeaCNGFh5i5JKJLOqxkMZWB6LsYfMaI9RtbpE1WkCpXazESWus5B>0W61PO1cOhbBuMv00rQwTBB8dxOfyX1cKCwQ43o6cRq4IwsHLOc+IxNmB++cvauWKzFwPZ9QhOLbBE/H+npApA==</nXeGKudETKPeaCNGFh5i5JKJLOqxkMZWB6LsYfMaI9RtbpE1WkCpXazESWus5B>
</file>

<file path=customXml/item28.xml><?xml version="1.0" encoding="utf-8"?>
<NovaPath_docOwner>fs8763</NovaPath_docOwner>
</file>

<file path=customXml/item29.xml><?xml version="1.0" encoding="utf-8"?>
<NovaPath_docID>6RCG7KFGXBQ8OVBXGFLPEXCS7S</NovaPath_docID>
</file>

<file path=customXml/item3.xml><?xml version="1.0" encoding="utf-8"?>
<NovaPath_docClassID>1010</NovaPath_docClassID>
</file>

<file path=customXml/item30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31.xml><?xml version="1.0" encoding="utf-8"?>
<nXeGKudETKPeaCNGFh5i7cKyawAjgyQn9gyiebCxx1jD9eHXSWW9Lib2F1j9>OyxhJlCl3s8RQ4rbhNm9nzbF7wvCllYNX/XK3od2Bn1aHiYceynAzWoUSz8q1mxVdNgBF3XoeYeiMm9r0HjqsQ==</nXeGKudETKPeaCNGFh5i7cKyawAjgyQn9gyiebCxx1jD9eHXSWW9Lib2F1j9>
</file>

<file path=customXml/item32.xml><?xml version="1.0" encoding="utf-8"?>
<nXeGKudETKPeaCNGFh5ix5fP7fSWtl37NIroXmYBQsS1cecqKZfGozr8W9iy>lRNKEdCWJXNAkniveh3+yQ==</nXeGKudETKPeaCNGFh5ix5fP7fSWtl37NIroXmYBQsS1cecqKZfGozr8W9iy>
</file>

<file path=customXml/item33.xml><?xml version="1.0" encoding="utf-8"?>
<nXeGKudETKPeaCNGFh5i0BGlH9ci87cLWvMx3DlPzuAPh2gY9s703zKUS7uW>PtPALPewskvIqRskTcTU7g==</nXeGKudETKPeaCNGFh5i0BGlH9ci87cLWvMx3DlPzuAPh2gY9s703zKUS7uW>
</file>

<file path=customXml/item34.xml><?xml version="1.0" encoding="utf-8"?>
<nXeGKudETKPeaCNGFh5ix5fP7fSWtl37NIroXmZN38TajkfZeW3Vf6bvmNn8>XjpfYalcbbwwDDZ2syswFa8XfkdPWigkFLch+DuvyWv9a/y2vj85MMJ03tLWhXpM</nXeGKudETKPeaCNGFh5ix5fP7fSWtl37NIroXmZN38TajkfZeW3Vf6bvmNn8>
</file>

<file path=customXml/item35.xml><?xml version="1.0" encoding="utf-8"?>
<nXeGKudETKPeaCNGFh5i2aVdoOsLYjULCdH7T707tDyRRmguot4fEcJ2iD6f9>ZFKzIyCrGgkadJzQVUvTvw==</nXeGKudETKPeaCNGFh5i2aVdoOsLYjULCdH7T707tDyRRmguot4fEcJ2iD6f9>
</file>

<file path=customXml/item36.xml><?xml version="1.0" encoding="utf-8"?>
<NovaPath_baseApplication>Microsoft Word</NovaPath_baseApplication>
</file>

<file path=customXml/item37.xml><?xml version="1.0" encoding="utf-8"?>
<nXeGKudETKPeaCNGFh5iTSI5UodjD94nh7U7VklxY>0IzoPAhcT+vE/ePPVhl6ja4qcstR5Ig16tMjQjiu0kCkxp4K/JkZwtOongLWFIWVljAf7KvzJnz6oMOy6aYenA==</nXeGKudETKPeaCNGFh5iTSI5UodjD94nh7U7VklxY>
</file>

<file path=customXml/item38.xml><?xml version="1.0" encoding="utf-8"?>
<NovaPath_tenantID>8BC9BD9B-31E2-4E97-ABE0-B03814292429</NovaPath_tenantID>
</file>

<file path=customXml/item39.xml><?xml version="1.0" encoding="utf-8"?>
<NovaPath_versionInfo>4.6.3.12102</NovaPath_versionInfo>
</file>

<file path=customXml/item4.xml><?xml version="1.0" encoding="utf-8"?>
<nXeGKudETKPeaCNGFh5iyLk1gcWWJqTgFQk8wGFUmjFC0m6hdwbr2zDsrBNVqK>AxSMiRrEAgSz+QK451kJyYMgJ1fKFJ0m+YbvTR49X+4=</nXeGKudETKPeaCNGFh5iyLk1gcWWJqTgFQk8wGFUmjFC0m6hdwbr2zDsrBNVqK>
</file>

<file path=customXml/item40.xml><?xml version="1.0" encoding="utf-8"?>
<nXeGKudETKPeaCNGFh5ix5fP7fSWtl37NIroXmZyHIynb9qBde2n67FOJFV2>eDRB324l0Mn4dbbVFF/GnQ==</nXeGKudETKPeaCNGFh5ix5fP7fSWtl37NIroXmZyHIynb9qBde2n67FOJFV2>
</file>

<file path=customXml/item41.xml><?xml version="1.0" encoding="utf-8"?>
<NovaPath_docClassDate>03/17/2020 14:10:37</NovaPath_docClassDate>
</file>

<file path=customXml/item42.xml><?xml version="1.0" encoding="utf-8"?>
<NovaPath_docClassDate>03/17/2020 14:10:37</NovaPath_docClassDate>
</file>

<file path=customXml/item43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44.xml><?xml version="1.0" encoding="utf-8"?>
<NovaPath_DocumentType>0</NovaPath_DocumentType>
</file>

<file path=customXml/item45.xml><?xml version="1.0" encoding="utf-8"?>
<NovaPath_docIDOld>6RCG7KFGXBQ8OVBXGFLPEXCS7S</NovaPath_docIDOld>
</file>

<file path=customXml/item46.xml><?xml version="1.0" encoding="utf-8"?>
<nXeGKudETKPeaCNGFh5i8sltj09I1nJ8AlBUytNZ1Ehih9jnZMZtoeNI9UMZ5>mHLPk+6pFcGWGrzDPUC/deDSOyuWcIpSYyfSb2xgYhY=</nXeGKudETKPeaCNGFh5i8sltj09I1nJ8AlBUytNZ1Ehih9jnZMZtoeNI9UMZ5>
</file>

<file path=customXml/item47.xml><?xml version="1.0" encoding="utf-8"?>
<NovaPath_docAuthor>Dária Hamajová</NovaPath_docAuthor>
</file>

<file path=customXml/item48.xml><?xml version="1.0" encoding="utf-8"?>
<nXeGKudETKPeaCNGFh5ix5fP7fSWtl37NIroXmZN38TajkfZeW3Vf6bvmNn8>XjpfYalcbbwwDDZ2syswFa8XfkdPWigkFLch+DuvyWv9a/y2vj85MMJ03tLWhXpM</nXeGKudETKPeaCNGFh5ix5fP7fSWtl37NIroXmZN38TajkfZeW3Vf6bvmNn8>
</file>

<file path=customXml/item49.xml><?xml version="1.0" encoding="utf-8"?>
<NovaPath_docAuthor>Dária Hamajová</NovaPath_docAuthor>
</file>

<file path=customXml/item5.xml><?xml version="1.0" encoding="utf-8"?>
<nXeGKudETKPeaCNGFh5iyLk1gcWWJqTgFQk8wGFUmjFC0m6hdwbr2zDsrBNVqK>AxSMiRrEAgSz+QK451kJyYMgJ1fKFJ0m+YbvTR49X+4=</nXeGKudETKPeaCNGFh5iyLk1gcWWJqTgFQk8wGFUmjFC0m6hdwbr2zDsrBNVqK>
</file>

<file path=customXml/item50.xml><?xml version="1.0" encoding="utf-8"?>
<NovaPath_docID>VN2Y3YIHEBYB6I7UB1OW3MX0B5</NovaPath_docID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NovaPath_baseApplication>Microsoft Word</NovaPath_baseApplication>
</file>

<file path=customXml/item7.xml><?xml version="1.0" encoding="utf-8"?>
<NovaPath_versionInfo>4.6.3.12102</NovaPath_versionInfo>
</file>

<file path=customXml/item8.xml><?xml version="1.0" encoding="utf-8"?>
<nXeGKudETKPeaCNGFh5ix5fP7fSWtl37NIroXmYBQsS1cecqKZfGozr8W9iy>lRNKEdCWJXNAkniveh3+yQ==</nXeGKudETKPeaCNGFh5ix5fP7fSWtl37NIroXmYBQsS1cecqKZfGozr8W9iy>
</file>

<file path=customXml/item9.xml><?xml version="1.0" encoding="utf-8"?>
<NovaPath_docPath>D:\</NovaPath_docPath>
</file>

<file path=customXml/itemProps1.xml><?xml version="1.0" encoding="utf-8"?>
<ds:datastoreItem xmlns:ds="http://schemas.openxmlformats.org/officeDocument/2006/customXml" ds:itemID="{8DF5AF1A-17B3-4B89-820F-A58F731BA327}">
  <ds:schemaRefs/>
</ds:datastoreItem>
</file>

<file path=customXml/itemProps10.xml><?xml version="1.0" encoding="utf-8"?>
<ds:datastoreItem xmlns:ds="http://schemas.openxmlformats.org/officeDocument/2006/customXml" ds:itemID="{B60FB750-54B8-4E2E-AC71-A05403062D8B}">
  <ds:schemaRefs/>
</ds:datastoreItem>
</file>

<file path=customXml/itemProps11.xml><?xml version="1.0" encoding="utf-8"?>
<ds:datastoreItem xmlns:ds="http://schemas.openxmlformats.org/officeDocument/2006/customXml" ds:itemID="{271FEE07-3F3E-4E2C-A475-D7E3D96C1BF6}">
  <ds:schemaRefs/>
</ds:datastoreItem>
</file>

<file path=customXml/itemProps12.xml><?xml version="1.0" encoding="utf-8"?>
<ds:datastoreItem xmlns:ds="http://schemas.openxmlformats.org/officeDocument/2006/customXml" ds:itemID="{76FBB496-80A9-4CAA-8A2F-3C61C80CB600}">
  <ds:schemaRefs/>
</ds:datastoreItem>
</file>

<file path=customXml/itemProps13.xml><?xml version="1.0" encoding="utf-8"?>
<ds:datastoreItem xmlns:ds="http://schemas.openxmlformats.org/officeDocument/2006/customXml" ds:itemID="{39B0E1C3-2D29-4D97-B4C5-2F79C45C4920}">
  <ds:schemaRefs/>
</ds:datastoreItem>
</file>

<file path=customXml/itemProps14.xml><?xml version="1.0" encoding="utf-8"?>
<ds:datastoreItem xmlns:ds="http://schemas.openxmlformats.org/officeDocument/2006/customXml" ds:itemID="{2BF7848C-3654-4BF9-8F8C-DAD3C7494C4E}">
  <ds:schemaRefs/>
</ds:datastoreItem>
</file>

<file path=customXml/itemProps15.xml><?xml version="1.0" encoding="utf-8"?>
<ds:datastoreItem xmlns:ds="http://schemas.openxmlformats.org/officeDocument/2006/customXml" ds:itemID="{A691E288-8E6B-4C12-BD4F-44567F4F9F2D}">
  <ds:schemaRefs/>
</ds:datastoreItem>
</file>

<file path=customXml/itemProps16.xml><?xml version="1.0" encoding="utf-8"?>
<ds:datastoreItem xmlns:ds="http://schemas.openxmlformats.org/officeDocument/2006/customXml" ds:itemID="{FEFB737F-F7FF-4CD2-949D-982231CD477D}">
  <ds:schemaRefs/>
</ds:datastoreItem>
</file>

<file path=customXml/itemProps17.xml><?xml version="1.0" encoding="utf-8"?>
<ds:datastoreItem xmlns:ds="http://schemas.openxmlformats.org/officeDocument/2006/customXml" ds:itemID="{B44ADC6C-2458-4398-BCE6-F7AF81A20A34}">
  <ds:schemaRefs/>
</ds:datastoreItem>
</file>

<file path=customXml/itemProps18.xml><?xml version="1.0" encoding="utf-8"?>
<ds:datastoreItem xmlns:ds="http://schemas.openxmlformats.org/officeDocument/2006/customXml" ds:itemID="{621D3587-FB1B-4EE3-917A-05F1A4E7FAE6}">
  <ds:schemaRefs/>
</ds:datastoreItem>
</file>

<file path=customXml/itemProps19.xml><?xml version="1.0" encoding="utf-8"?>
<ds:datastoreItem xmlns:ds="http://schemas.openxmlformats.org/officeDocument/2006/customXml" ds:itemID="{CD2A5C4F-D6D5-45E5-BAAE-0633CE4A02F3}">
  <ds:schemaRefs/>
</ds:datastoreItem>
</file>

<file path=customXml/itemProps2.xml><?xml version="1.0" encoding="utf-8"?>
<ds:datastoreItem xmlns:ds="http://schemas.openxmlformats.org/officeDocument/2006/customXml" ds:itemID="{77D2B7DC-F563-4418-94FE-F184D9CE4EEB}">
  <ds:schemaRefs/>
</ds:datastoreItem>
</file>

<file path=customXml/itemProps20.xml><?xml version="1.0" encoding="utf-8"?>
<ds:datastoreItem xmlns:ds="http://schemas.openxmlformats.org/officeDocument/2006/customXml" ds:itemID="{55D5CD16-ABC3-44CC-A91F-0905837B54D6}">
  <ds:schemaRefs/>
</ds:datastoreItem>
</file>

<file path=customXml/itemProps21.xml><?xml version="1.0" encoding="utf-8"?>
<ds:datastoreItem xmlns:ds="http://schemas.openxmlformats.org/officeDocument/2006/customXml" ds:itemID="{5DBDF684-1E3F-4A2A-87F9-E770B6E9BFF4}">
  <ds:schemaRefs/>
</ds:datastoreItem>
</file>

<file path=customXml/itemProps22.xml><?xml version="1.0" encoding="utf-8"?>
<ds:datastoreItem xmlns:ds="http://schemas.openxmlformats.org/officeDocument/2006/customXml" ds:itemID="{5BF83BE6-380D-4565-956B-5A8395D620DD}">
  <ds:schemaRefs/>
</ds:datastoreItem>
</file>

<file path=customXml/itemProps23.xml><?xml version="1.0" encoding="utf-8"?>
<ds:datastoreItem xmlns:ds="http://schemas.openxmlformats.org/officeDocument/2006/customXml" ds:itemID="{D92A864D-32BC-4DD0-AAEE-2C10FD5F069B}">
  <ds:schemaRefs/>
</ds:datastoreItem>
</file>

<file path=customXml/itemProps24.xml><?xml version="1.0" encoding="utf-8"?>
<ds:datastoreItem xmlns:ds="http://schemas.openxmlformats.org/officeDocument/2006/customXml" ds:itemID="{0152DD06-C12E-4854-87F4-6DB626B5C1A7}">
  <ds:schemaRefs/>
</ds:datastoreItem>
</file>

<file path=customXml/itemProps25.xml><?xml version="1.0" encoding="utf-8"?>
<ds:datastoreItem xmlns:ds="http://schemas.openxmlformats.org/officeDocument/2006/customXml" ds:itemID="{94F437F0-18BE-448C-94EA-0887AE27B7C1}">
  <ds:schemaRefs/>
</ds:datastoreItem>
</file>

<file path=customXml/itemProps26.xml><?xml version="1.0" encoding="utf-8"?>
<ds:datastoreItem xmlns:ds="http://schemas.openxmlformats.org/officeDocument/2006/customXml" ds:itemID="{6ACB6F65-65C0-48A8-9166-F53EE0C69A8F}">
  <ds:schemaRefs/>
</ds:datastoreItem>
</file>

<file path=customXml/itemProps27.xml><?xml version="1.0" encoding="utf-8"?>
<ds:datastoreItem xmlns:ds="http://schemas.openxmlformats.org/officeDocument/2006/customXml" ds:itemID="{5EDF2796-4998-40CB-8C09-D0CA4DFF71CF}">
  <ds:schemaRefs/>
</ds:datastoreItem>
</file>

<file path=customXml/itemProps28.xml><?xml version="1.0" encoding="utf-8"?>
<ds:datastoreItem xmlns:ds="http://schemas.openxmlformats.org/officeDocument/2006/customXml" ds:itemID="{056B76FC-46B9-4E57-897F-8EF7F7B5B836}">
  <ds:schemaRefs/>
</ds:datastoreItem>
</file>

<file path=customXml/itemProps29.xml><?xml version="1.0" encoding="utf-8"?>
<ds:datastoreItem xmlns:ds="http://schemas.openxmlformats.org/officeDocument/2006/customXml" ds:itemID="{48E17AE9-C35F-462D-8E94-BE60B265CDFE}">
  <ds:schemaRefs/>
</ds:datastoreItem>
</file>

<file path=customXml/itemProps3.xml><?xml version="1.0" encoding="utf-8"?>
<ds:datastoreItem xmlns:ds="http://schemas.openxmlformats.org/officeDocument/2006/customXml" ds:itemID="{277DD31E-EF71-4626-B681-DF4E23E77940}">
  <ds:schemaRefs/>
</ds:datastoreItem>
</file>

<file path=customXml/itemProps30.xml><?xml version="1.0" encoding="utf-8"?>
<ds:datastoreItem xmlns:ds="http://schemas.openxmlformats.org/officeDocument/2006/customXml" ds:itemID="{465FBE03-7BA6-47EE-8D64-8AC8ECB86203}">
  <ds:schemaRefs/>
</ds:datastoreItem>
</file>

<file path=customXml/itemProps31.xml><?xml version="1.0" encoding="utf-8"?>
<ds:datastoreItem xmlns:ds="http://schemas.openxmlformats.org/officeDocument/2006/customXml" ds:itemID="{E7BB714D-CAE6-4B98-B379-C462FFF4F6D2}">
  <ds:schemaRefs/>
</ds:datastoreItem>
</file>

<file path=customXml/itemProps32.xml><?xml version="1.0" encoding="utf-8"?>
<ds:datastoreItem xmlns:ds="http://schemas.openxmlformats.org/officeDocument/2006/customXml" ds:itemID="{7022816F-2EF4-4E22-9A1D-6A329F5FF13D}">
  <ds:schemaRefs/>
</ds:datastoreItem>
</file>

<file path=customXml/itemProps33.xml><?xml version="1.0" encoding="utf-8"?>
<ds:datastoreItem xmlns:ds="http://schemas.openxmlformats.org/officeDocument/2006/customXml" ds:itemID="{B4F546FD-7701-42BB-B944-F1E214848473}">
  <ds:schemaRefs/>
</ds:datastoreItem>
</file>

<file path=customXml/itemProps34.xml><?xml version="1.0" encoding="utf-8"?>
<ds:datastoreItem xmlns:ds="http://schemas.openxmlformats.org/officeDocument/2006/customXml" ds:itemID="{645EC0C0-B464-4752-87DC-30F8FA92C2C6}">
  <ds:schemaRefs/>
</ds:datastoreItem>
</file>

<file path=customXml/itemProps35.xml><?xml version="1.0" encoding="utf-8"?>
<ds:datastoreItem xmlns:ds="http://schemas.openxmlformats.org/officeDocument/2006/customXml" ds:itemID="{49A39751-1572-401E-9A1A-62D1543FF7AF}">
  <ds:schemaRefs/>
</ds:datastoreItem>
</file>

<file path=customXml/itemProps36.xml><?xml version="1.0" encoding="utf-8"?>
<ds:datastoreItem xmlns:ds="http://schemas.openxmlformats.org/officeDocument/2006/customXml" ds:itemID="{FC36A027-0525-40D1-8111-D3B9291D33A9}">
  <ds:schemaRefs/>
</ds:datastoreItem>
</file>

<file path=customXml/itemProps37.xml><?xml version="1.0" encoding="utf-8"?>
<ds:datastoreItem xmlns:ds="http://schemas.openxmlformats.org/officeDocument/2006/customXml" ds:itemID="{6ED11D3E-66CE-4B61-A302-16DB477E083D}">
  <ds:schemaRefs/>
</ds:datastoreItem>
</file>

<file path=customXml/itemProps38.xml><?xml version="1.0" encoding="utf-8"?>
<ds:datastoreItem xmlns:ds="http://schemas.openxmlformats.org/officeDocument/2006/customXml" ds:itemID="{F4ADA452-7D8B-497B-93FE-91C058E5D218}">
  <ds:schemaRefs/>
</ds:datastoreItem>
</file>

<file path=customXml/itemProps39.xml><?xml version="1.0" encoding="utf-8"?>
<ds:datastoreItem xmlns:ds="http://schemas.openxmlformats.org/officeDocument/2006/customXml" ds:itemID="{E573C9C7-130C-4CB8-9F31-3CB8F1CF640E}">
  <ds:schemaRefs/>
</ds:datastoreItem>
</file>

<file path=customXml/itemProps4.xml><?xml version="1.0" encoding="utf-8"?>
<ds:datastoreItem xmlns:ds="http://schemas.openxmlformats.org/officeDocument/2006/customXml" ds:itemID="{36527292-9AC0-4C83-A584-C786ED654726}">
  <ds:schemaRefs/>
</ds:datastoreItem>
</file>

<file path=customXml/itemProps40.xml><?xml version="1.0" encoding="utf-8"?>
<ds:datastoreItem xmlns:ds="http://schemas.openxmlformats.org/officeDocument/2006/customXml" ds:itemID="{7E630F2E-4B20-489D-BE06-1C94A53F6D97}">
  <ds:schemaRefs/>
</ds:datastoreItem>
</file>

<file path=customXml/itemProps41.xml><?xml version="1.0" encoding="utf-8"?>
<ds:datastoreItem xmlns:ds="http://schemas.openxmlformats.org/officeDocument/2006/customXml" ds:itemID="{4FCE9FF8-6A61-4F85-97A9-196FDF5A7174}">
  <ds:schemaRefs/>
</ds:datastoreItem>
</file>

<file path=customXml/itemProps42.xml><?xml version="1.0" encoding="utf-8"?>
<ds:datastoreItem xmlns:ds="http://schemas.openxmlformats.org/officeDocument/2006/customXml" ds:itemID="{88418507-CE13-4376-B934-79B62DE90E20}">
  <ds:schemaRefs/>
</ds:datastoreItem>
</file>

<file path=customXml/itemProps43.xml><?xml version="1.0" encoding="utf-8"?>
<ds:datastoreItem xmlns:ds="http://schemas.openxmlformats.org/officeDocument/2006/customXml" ds:itemID="{7AFB943B-E039-431F-9FED-A668E7A11F39}">
  <ds:schemaRefs/>
</ds:datastoreItem>
</file>

<file path=customXml/itemProps44.xml><?xml version="1.0" encoding="utf-8"?>
<ds:datastoreItem xmlns:ds="http://schemas.openxmlformats.org/officeDocument/2006/customXml" ds:itemID="{F0FBFEF1-FF55-41B0-9D96-A23B9FF00F74}">
  <ds:schemaRefs/>
</ds:datastoreItem>
</file>

<file path=customXml/itemProps45.xml><?xml version="1.0" encoding="utf-8"?>
<ds:datastoreItem xmlns:ds="http://schemas.openxmlformats.org/officeDocument/2006/customXml" ds:itemID="{91F09EBF-E46C-468A-880B-D1478948EEAF}">
  <ds:schemaRefs/>
</ds:datastoreItem>
</file>

<file path=customXml/itemProps46.xml><?xml version="1.0" encoding="utf-8"?>
<ds:datastoreItem xmlns:ds="http://schemas.openxmlformats.org/officeDocument/2006/customXml" ds:itemID="{CBB26F7C-9E1A-4AAC-9F85-D1C47373246E}">
  <ds:schemaRefs/>
</ds:datastoreItem>
</file>

<file path=customXml/itemProps47.xml><?xml version="1.0" encoding="utf-8"?>
<ds:datastoreItem xmlns:ds="http://schemas.openxmlformats.org/officeDocument/2006/customXml" ds:itemID="{5B2865EC-A745-4574-84F5-13CE101F8CF8}">
  <ds:schemaRefs/>
</ds:datastoreItem>
</file>

<file path=customXml/itemProps48.xml><?xml version="1.0" encoding="utf-8"?>
<ds:datastoreItem xmlns:ds="http://schemas.openxmlformats.org/officeDocument/2006/customXml" ds:itemID="{5FF00F32-9F63-4937-91F0-01DEF97E06E8}">
  <ds:schemaRefs/>
</ds:datastoreItem>
</file>

<file path=customXml/itemProps49.xml><?xml version="1.0" encoding="utf-8"?>
<ds:datastoreItem xmlns:ds="http://schemas.openxmlformats.org/officeDocument/2006/customXml" ds:itemID="{1F2533CB-24B5-41E0-9F9F-417E8F4BBAED}">
  <ds:schemaRefs/>
</ds:datastoreItem>
</file>

<file path=customXml/itemProps5.xml><?xml version="1.0" encoding="utf-8"?>
<ds:datastoreItem xmlns:ds="http://schemas.openxmlformats.org/officeDocument/2006/customXml" ds:itemID="{F2A00BD8-2AC4-408E-BCDD-F42844E2D80A}">
  <ds:schemaRefs/>
</ds:datastoreItem>
</file>

<file path=customXml/itemProps50.xml><?xml version="1.0" encoding="utf-8"?>
<ds:datastoreItem xmlns:ds="http://schemas.openxmlformats.org/officeDocument/2006/customXml" ds:itemID="{9A3E3F67-1665-4F75-9B2C-942236EBDBC2}">
  <ds:schemaRefs/>
</ds:datastoreItem>
</file>

<file path=customXml/itemProps51.xml><?xml version="1.0" encoding="utf-8"?>
<ds:datastoreItem xmlns:ds="http://schemas.openxmlformats.org/officeDocument/2006/customXml" ds:itemID="{334626F9-C942-4525-AF7A-2085E4372B3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03A740-D44F-4E21-9537-6BA98B003AE9}">
  <ds:schemaRefs/>
</ds:datastoreItem>
</file>

<file path=customXml/itemProps7.xml><?xml version="1.0" encoding="utf-8"?>
<ds:datastoreItem xmlns:ds="http://schemas.openxmlformats.org/officeDocument/2006/customXml" ds:itemID="{4289194E-B368-4839-84F3-86E8A0EE8196}">
  <ds:schemaRefs/>
</ds:datastoreItem>
</file>

<file path=customXml/itemProps8.xml><?xml version="1.0" encoding="utf-8"?>
<ds:datastoreItem xmlns:ds="http://schemas.openxmlformats.org/officeDocument/2006/customXml" ds:itemID="{4E3CA6E5-1861-4942-9718-F4653D423029}">
  <ds:schemaRefs/>
</ds:datastoreItem>
</file>

<file path=customXml/itemProps9.xml><?xml version="1.0" encoding="utf-8"?>
<ds:datastoreItem xmlns:ds="http://schemas.openxmlformats.org/officeDocument/2006/customXml" ds:itemID="{4C266E7D-E509-4B4C-A69D-70A29969F6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Dária Hamajová</dc:creator>
  <cp:keywords>Public</cp:keywords>
  <cp:lastModifiedBy>Šimončičová Mária</cp:lastModifiedBy>
  <cp:revision>2</cp:revision>
  <cp:lastPrinted>2020-06-10T09:31:00Z</cp:lastPrinted>
  <dcterms:created xsi:type="dcterms:W3CDTF">2021-06-22T13:59:00Z</dcterms:created>
  <dcterms:modified xsi:type="dcterms:W3CDTF">2021-06-22T13:59:00Z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kumenten-ID">
    <vt:lpwstr>VN2Y3YIHEBYB6I7UB1OW3MX0B5</vt:lpwstr>
  </property>
  <property fmtid="{D5CDD505-2E9C-101B-9397-08002B2CF9AE}" pid="5" name="HyperlinksChanged">
    <vt:bool>false</vt:bool>
  </property>
  <property fmtid="{D5CDD505-2E9C-101B-9397-08002B2CF9AE}" pid="6" name="Klassifizierung">
    <vt:lpwstr>Public</vt:lpwstr>
  </property>
  <property fmtid="{D5CDD505-2E9C-101B-9397-08002B2CF9AE}" pid="7" name="Klassifizierungs-Datum">
    <vt:lpwstr>03/17/2020 14:10:37</vt:lpwstr>
  </property>
  <property fmtid="{D5CDD505-2E9C-101B-9397-08002B2CF9AE}" pid="8" name="Klassifizierungs-Id">
    <vt:lpwstr>1010</vt:lpwstr>
  </property>
  <property fmtid="{D5CDD505-2E9C-101B-9397-08002B2CF9AE}" pid="9" name="LinksUpToDate">
    <vt:bool>false</vt:bool>
  </property>
  <property fmtid="{D5CDD505-2E9C-101B-9397-08002B2CF9AE}" pid="10" name="NovaPath-Version">
    <vt:lpwstr>4.6.3.12102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