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F59F" w14:textId="77777777" w:rsidR="00C12BBB" w:rsidRDefault="00C12BBB" w:rsidP="00C12BBB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C12BBB" w14:paraId="6976FA48" w14:textId="77777777">
        <w:trPr>
          <w:trHeight w:val="88"/>
        </w:trPr>
        <w:tc>
          <w:tcPr>
            <w:tcW w:w="9291" w:type="dxa"/>
          </w:tcPr>
          <w:p w14:paraId="76D877C0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C12BBB" w14:paraId="4E5FD21A" w14:textId="77777777">
        <w:trPr>
          <w:trHeight w:val="204"/>
        </w:trPr>
        <w:tc>
          <w:tcPr>
            <w:tcW w:w="9291" w:type="dxa"/>
          </w:tcPr>
          <w:p w14:paraId="146C8DFA" w14:textId="3680B574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FF050D">
              <w:rPr>
                <w:b/>
                <w:bCs/>
                <w:sz w:val="20"/>
                <w:szCs w:val="20"/>
              </w:rPr>
              <w:t>3</w:t>
            </w:r>
          </w:p>
          <w:p w14:paraId="238F5FED" w14:textId="14B796AF" w:rsidR="00C12BBB" w:rsidRDefault="00C12BBB" w:rsidP="00DF6E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</w:t>
            </w:r>
            <w:r w:rsidR="00DF6E9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Obnova kultúrnych pamiatok </w:t>
            </w:r>
          </w:p>
        </w:tc>
      </w:tr>
    </w:tbl>
    <w:p w14:paraId="4D0C0277" w14:textId="77777777" w:rsidR="002C1E96" w:rsidRDefault="002C1E96" w:rsidP="00C12BBB">
      <w:pPr>
        <w:jc w:val="center"/>
      </w:pPr>
    </w:p>
    <w:p w14:paraId="4ADE0C5A" w14:textId="77777777" w:rsidR="005A7C4C" w:rsidRDefault="005A7C4C" w:rsidP="00C12BB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C12BBB" w14:paraId="25B4EF93" w14:textId="77777777" w:rsidTr="00C12BBB">
        <w:trPr>
          <w:trHeight w:val="261"/>
        </w:trPr>
        <w:tc>
          <w:tcPr>
            <w:tcW w:w="3035" w:type="dxa"/>
          </w:tcPr>
          <w:p w14:paraId="60C772F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E921823" w14:textId="77777777" w:rsidR="00C12BBB" w:rsidRDefault="00C12BBB" w:rsidP="00C12BBB">
            <w:pPr>
              <w:jc w:val="right"/>
            </w:pPr>
          </w:p>
        </w:tc>
      </w:tr>
      <w:tr w:rsidR="00C12BBB" w14:paraId="3817F252" w14:textId="77777777" w:rsidTr="00C12BBB">
        <w:trPr>
          <w:trHeight w:val="245"/>
        </w:trPr>
        <w:tc>
          <w:tcPr>
            <w:tcW w:w="3035" w:type="dxa"/>
          </w:tcPr>
          <w:p w14:paraId="2957B3B8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2496611A" w14:textId="77777777" w:rsidR="00C12BBB" w:rsidRDefault="00C12BBB" w:rsidP="00C12BBB">
            <w:pPr>
              <w:jc w:val="right"/>
            </w:pPr>
          </w:p>
        </w:tc>
      </w:tr>
      <w:tr w:rsidR="00C12BBB" w14:paraId="5143860F" w14:textId="77777777" w:rsidTr="00C12BBB">
        <w:trPr>
          <w:trHeight w:val="245"/>
        </w:trPr>
        <w:tc>
          <w:tcPr>
            <w:tcW w:w="3035" w:type="dxa"/>
          </w:tcPr>
          <w:p w14:paraId="09B7FF6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72CD83BB" w14:textId="77777777" w:rsidR="00C12BBB" w:rsidRDefault="00C12BBB" w:rsidP="00C12BBB">
            <w:pPr>
              <w:jc w:val="right"/>
            </w:pPr>
          </w:p>
        </w:tc>
      </w:tr>
    </w:tbl>
    <w:p w14:paraId="5886494B" w14:textId="77777777" w:rsidR="00C12BBB" w:rsidRDefault="00C12BBB" w:rsidP="00C12BBB">
      <w:pPr>
        <w:jc w:val="right"/>
      </w:pPr>
    </w:p>
    <w:p w14:paraId="438CA8F2" w14:textId="77777777" w:rsidR="005A7C4C" w:rsidRDefault="005A7C4C" w:rsidP="00C12BBB">
      <w:pPr>
        <w:jc w:val="right"/>
      </w:pPr>
    </w:p>
    <w:tbl>
      <w:tblPr>
        <w:tblStyle w:val="Mriekatabuky"/>
        <w:tblW w:w="1017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1418"/>
        <w:gridCol w:w="1701"/>
      </w:tblGrid>
      <w:tr w:rsidR="00C12BBB" w:rsidRPr="001A7E31" w14:paraId="116E10EF" w14:textId="77777777" w:rsidTr="009A54EB">
        <w:tc>
          <w:tcPr>
            <w:tcW w:w="2518" w:type="dxa"/>
          </w:tcPr>
          <w:p w14:paraId="32B6B2DD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119" w:type="dxa"/>
          </w:tcPr>
          <w:p w14:paraId="25F8A25A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417" w:type="dxa"/>
          </w:tcPr>
          <w:p w14:paraId="4E7916E9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1670B5AC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14:paraId="7CF656D4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1B4474" w:rsidRPr="001A7E31" w14:paraId="1DF1B4FF" w14:textId="77777777" w:rsidTr="009A54EB">
        <w:trPr>
          <w:trHeight w:val="1875"/>
        </w:trPr>
        <w:tc>
          <w:tcPr>
            <w:tcW w:w="2518" w:type="dxa"/>
            <w:vMerge w:val="restart"/>
            <w:vAlign w:val="center"/>
          </w:tcPr>
          <w:p w14:paraId="468C5580" w14:textId="5F3D1128" w:rsidR="001B4474" w:rsidRPr="001A7E31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Súlad projektu s prioritami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  <w:tc>
          <w:tcPr>
            <w:tcW w:w="3119" w:type="dxa"/>
            <w:vAlign w:val="center"/>
          </w:tcPr>
          <w:p w14:paraId="10B8DD94" w14:textId="5C191AE2" w:rsidR="001B4474" w:rsidRPr="005A7C4C" w:rsidRDefault="005A7C4C" w:rsidP="003554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NKP v predkladanom projekte sa nachádza vo významnom (prirodzenom) centre cestovného ruchu – popísať konkrétne v projekte</w:t>
            </w:r>
          </w:p>
        </w:tc>
        <w:tc>
          <w:tcPr>
            <w:tcW w:w="1417" w:type="dxa"/>
            <w:vAlign w:val="center"/>
          </w:tcPr>
          <w:p w14:paraId="1F193495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5030C5A" w14:textId="77777777" w:rsidR="001B4474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9278" w14:textId="515CF445" w:rsidR="001B4474" w:rsidRDefault="005A7C4C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B4474"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1AE8BACC" w14:textId="77777777" w:rsidR="001B4474" w:rsidRPr="00057D71" w:rsidRDefault="001B4474" w:rsidP="001A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2D63C" w14:textId="77777777" w:rsidR="001B4474" w:rsidRPr="001A7E31" w:rsidRDefault="001B4474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74" w:rsidRPr="001A7E31" w14:paraId="4188AB26" w14:textId="77777777" w:rsidTr="009A54EB">
        <w:trPr>
          <w:trHeight w:val="2648"/>
        </w:trPr>
        <w:tc>
          <w:tcPr>
            <w:tcW w:w="2518" w:type="dxa"/>
            <w:vMerge/>
            <w:vAlign w:val="center"/>
          </w:tcPr>
          <w:p w14:paraId="5CB959CD" w14:textId="4A0C91AA" w:rsidR="001B4474" w:rsidRPr="001A7E31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4D5741" w14:textId="03BBECD5" w:rsidR="001B4474" w:rsidRPr="005A7C4C" w:rsidRDefault="005A7C4C" w:rsidP="005E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NKP v predkladanom projekte je situovaná v okrese, ktorý sa nachádza v zozname menej rozvinutých okresov (http://www.upsvar.sk/statistiky/zoznam -najmenej-rozvinutychokresov.html?page_id=561733)</w:t>
            </w:r>
          </w:p>
        </w:tc>
        <w:tc>
          <w:tcPr>
            <w:tcW w:w="1417" w:type="dxa"/>
            <w:vAlign w:val="center"/>
          </w:tcPr>
          <w:p w14:paraId="7B195152" w14:textId="77777777" w:rsidR="001B4474" w:rsidRPr="00DC2725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1551A888" w14:textId="71A7DC47" w:rsidR="001B4474" w:rsidRPr="00057D71" w:rsidRDefault="005A7C4C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4474"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78BB390D" w14:textId="77777777" w:rsidR="001B4474" w:rsidRPr="000613C6" w:rsidRDefault="001B4474" w:rsidP="00C1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74" w:rsidRPr="001A7E31" w14:paraId="0F640217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06CB334B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54F759" w14:textId="77777777" w:rsidR="005A7C4C" w:rsidRPr="005A7C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obsahuje zámer/zámery na:</w:t>
            </w:r>
          </w:p>
          <w:p w14:paraId="06A20972" w14:textId="77777777" w:rsidR="005A7C4C" w:rsidRPr="005A7C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aplikovanie tradičných stavebných</w:t>
            </w:r>
          </w:p>
          <w:p w14:paraId="1151147D" w14:textId="77777777" w:rsidR="005A7C4C" w:rsidRPr="005A7C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technológií, materiálov a umeleckoremeselných prác, vypracovanie</w:t>
            </w:r>
          </w:p>
          <w:p w14:paraId="3C7B7CAB" w14:textId="6E8BAA1E" w:rsidR="001B4474" w:rsidRPr="005878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pamiatkových výskumov.</w:t>
            </w:r>
          </w:p>
        </w:tc>
        <w:tc>
          <w:tcPr>
            <w:tcW w:w="1417" w:type="dxa"/>
            <w:vAlign w:val="center"/>
          </w:tcPr>
          <w:p w14:paraId="686A7D57" w14:textId="04CA1D79" w:rsidR="001B4474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8576EE9" w14:textId="42C0008F" w:rsidR="001B4474" w:rsidRDefault="005A7C4C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B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2D46C799" w14:textId="77777777" w:rsidR="001B4474" w:rsidRPr="001A7E31" w:rsidRDefault="001B4474" w:rsidP="00C12BBB">
            <w:pPr>
              <w:rPr>
                <w:sz w:val="24"/>
                <w:szCs w:val="24"/>
              </w:rPr>
            </w:pPr>
          </w:p>
        </w:tc>
      </w:tr>
      <w:tr w:rsidR="001B4474" w:rsidRPr="001A7E31" w14:paraId="1ED8EE3E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634682B8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C6C9E7" w14:textId="77777777" w:rsidR="005A7C4C" w:rsidRPr="005A7C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Zámerom predkladaného projektu je</w:t>
            </w:r>
          </w:p>
          <w:p w14:paraId="623C6EF8" w14:textId="77777777" w:rsidR="005A7C4C" w:rsidRPr="005A7C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obnova obalových konštrukcií objektu</w:t>
            </w:r>
          </w:p>
          <w:p w14:paraId="437A07F2" w14:textId="77777777" w:rsidR="005A7C4C" w:rsidRPr="005A7C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(strechy - krov, krytina,</w:t>
            </w:r>
          </w:p>
          <w:p w14:paraId="3B8F9F50" w14:textId="77777777" w:rsidR="005A7C4C" w:rsidRPr="005A7C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klampiarske výrobky, komíny, okná,</w:t>
            </w:r>
          </w:p>
          <w:p w14:paraId="2311B5AC" w14:textId="0FDF9615" w:rsidR="001B4474" w:rsidRPr="0058784C" w:rsidRDefault="005A7C4C" w:rsidP="005A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dvere, brány a pod.).</w:t>
            </w:r>
          </w:p>
        </w:tc>
        <w:tc>
          <w:tcPr>
            <w:tcW w:w="1417" w:type="dxa"/>
            <w:vAlign w:val="center"/>
          </w:tcPr>
          <w:p w14:paraId="79733F61" w14:textId="77777777" w:rsidR="001B4474" w:rsidRPr="00DC2725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5535968" w14:textId="32D8255D" w:rsidR="001B4474" w:rsidRPr="00057D71" w:rsidRDefault="001B4474" w:rsidP="005A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7999DDA5" w14:textId="77777777" w:rsidR="001B4474" w:rsidRPr="001A7E31" w:rsidRDefault="001B4474" w:rsidP="00C12BBB">
            <w:pPr>
              <w:rPr>
                <w:sz w:val="24"/>
                <w:szCs w:val="24"/>
              </w:rPr>
            </w:pPr>
          </w:p>
        </w:tc>
      </w:tr>
      <w:tr w:rsidR="001B4474" w:rsidRPr="001A7E31" w14:paraId="0F0D64B9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7FA49337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6A344" w14:textId="3352AF03" w:rsidR="001B4474" w:rsidRPr="005A7C4C" w:rsidRDefault="005A7C4C" w:rsidP="009A5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Zámerom predkladaného projektu je obnova kaštieľa v zlom stavebnotechnickom stave. </w:t>
            </w:r>
            <w:r w:rsidR="001B4474"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6D272EC" w14:textId="77777777" w:rsidR="001B4474" w:rsidRPr="00DC2725" w:rsidRDefault="001B4474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28F8E18" w14:textId="03CAEB32" w:rsidR="001B4474" w:rsidRPr="00182D45" w:rsidRDefault="005A7C4C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4474"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184AF7B4" w14:textId="77777777" w:rsidR="001B4474" w:rsidRPr="001A7E31" w:rsidRDefault="001B4474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35750670" w14:textId="77777777" w:rsidTr="009A54EB">
        <w:trPr>
          <w:trHeight w:val="2266"/>
        </w:trPr>
        <w:tc>
          <w:tcPr>
            <w:tcW w:w="2518" w:type="dxa"/>
            <w:vMerge w:val="restart"/>
            <w:vAlign w:val="center"/>
          </w:tcPr>
          <w:p w14:paraId="0FDDC6C1" w14:textId="77777777" w:rsidR="00182D45" w:rsidRPr="00182D45" w:rsidRDefault="00182D45" w:rsidP="004E4F9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2. Súlad s požiadavkami Pamiatkového úradu SR</w:t>
            </w:r>
          </w:p>
        </w:tc>
        <w:tc>
          <w:tcPr>
            <w:tcW w:w="3119" w:type="dxa"/>
            <w:vAlign w:val="center"/>
          </w:tcPr>
          <w:p w14:paraId="4A1EA0C5" w14:textId="34AC598F" w:rsidR="00182D45" w:rsidRPr="0058784C" w:rsidRDefault="009A54EB" w:rsidP="009A54E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predkladaného projektu s prioritami pamiatkového úradu (zoznam priorít predložený Pamiatkovým úradom SR)</w:t>
            </w:r>
            <w:r w:rsid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40A8A6C" w14:textId="77777777" w:rsidR="00182D45" w:rsidRPr="00DC2725" w:rsidRDefault="00182D45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6D1770" w14:textId="002AA653" w:rsidR="00182D45" w:rsidRPr="00182D45" w:rsidRDefault="005A7C4C" w:rsidP="005A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2D45"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3B292B75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5E07E705" w14:textId="77777777" w:rsidTr="009A54EB">
        <w:trPr>
          <w:trHeight w:val="160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584D5D8" w14:textId="77777777" w:rsidR="00182D45" w:rsidRPr="00182D45" w:rsidRDefault="00182D45" w:rsidP="00182D45">
            <w:pPr>
              <w:spacing w:before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0CB389" w14:textId="52F49273" w:rsidR="00182D45" w:rsidRPr="0058784C" w:rsidRDefault="009A54EB" w:rsidP="009A54EB">
            <w:pPr>
              <w:spacing w:before="24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82D45"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úlad predkladaného projektu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vyjadrením/stanoviskom/rozhodnutím krajského pamiatkového úradu</w:t>
            </w:r>
            <w:r w:rsid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0501B" w14:textId="3FBCA857" w:rsidR="00182D45" w:rsidRPr="00DC272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hodnotiace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1E04A2" w14:textId="77777777" w:rsidR="0058784C" w:rsidRDefault="005878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4991D" w14:textId="75CCACAE" w:rsid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</w:p>
          <w:p w14:paraId="7992B457" w14:textId="77777777" w:rsidR="00182D45" w:rsidRPr="00182D45" w:rsidRDefault="00182D45" w:rsidP="00812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D6066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5A7C4C" w:rsidRPr="001A7E31" w14:paraId="7159E13E" w14:textId="77777777" w:rsidTr="005A7C4C">
        <w:trPr>
          <w:trHeight w:val="1628"/>
        </w:trPr>
        <w:tc>
          <w:tcPr>
            <w:tcW w:w="2518" w:type="dxa"/>
            <w:vMerge w:val="restart"/>
            <w:vAlign w:val="center"/>
          </w:tcPr>
          <w:p w14:paraId="70368CF8" w14:textId="4D03CC1F" w:rsidR="005A7C4C" w:rsidRPr="00182D45" w:rsidRDefault="005A7C4C" w:rsidP="005A7C4C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Pripravenosť pamiatkovej obnovy</w:t>
            </w:r>
          </w:p>
        </w:tc>
        <w:tc>
          <w:tcPr>
            <w:tcW w:w="3119" w:type="dxa"/>
            <w:vAlign w:val="center"/>
          </w:tcPr>
          <w:p w14:paraId="77CB0458" w14:textId="273579CE" w:rsidR="005A7C4C" w:rsidRPr="00182D45" w:rsidRDefault="005A7C4C" w:rsidP="005A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Navrhované spôsoby, postupy a následnosť prác na obnove / reštaurovaní pamiatky</w:t>
            </w:r>
          </w:p>
        </w:tc>
        <w:tc>
          <w:tcPr>
            <w:tcW w:w="1417" w:type="dxa"/>
            <w:vAlign w:val="center"/>
          </w:tcPr>
          <w:p w14:paraId="4272A6B8" w14:textId="77777777" w:rsidR="005A7C4C" w:rsidRPr="00DC272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91C803" w14:textId="77777777" w:rsidR="005A7C4C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1D047" w14:textId="062BAFCC" w:rsidR="005A7C4C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14:paraId="4372B956" w14:textId="35F3730F" w:rsidR="005A7C4C" w:rsidRPr="00182D4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CDF93" w14:textId="77777777" w:rsidR="005A7C4C" w:rsidRPr="001A7E31" w:rsidRDefault="005A7C4C" w:rsidP="00C12BBB">
            <w:pPr>
              <w:rPr>
                <w:sz w:val="24"/>
                <w:szCs w:val="24"/>
              </w:rPr>
            </w:pPr>
          </w:p>
        </w:tc>
      </w:tr>
      <w:tr w:rsidR="005A7C4C" w:rsidRPr="001A7E31" w14:paraId="4DB129C9" w14:textId="77777777" w:rsidTr="005A7C4C">
        <w:trPr>
          <w:trHeight w:val="1919"/>
        </w:trPr>
        <w:tc>
          <w:tcPr>
            <w:tcW w:w="2518" w:type="dxa"/>
            <w:vMerge/>
          </w:tcPr>
          <w:p w14:paraId="2022F55F" w14:textId="2BA8EB5A" w:rsidR="005A7C4C" w:rsidRPr="00182D45" w:rsidRDefault="005A7C4C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725871" w14:textId="10A3DA62" w:rsidR="005A7C4C" w:rsidRPr="005A7C4C" w:rsidRDefault="005A7C4C" w:rsidP="00F3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Úroveň spracovania dokumentácie projektu (pripravenosť projektu), realizácia pamiatkových a iných potrebných výskumom</w:t>
            </w:r>
          </w:p>
        </w:tc>
        <w:tc>
          <w:tcPr>
            <w:tcW w:w="1417" w:type="dxa"/>
            <w:vAlign w:val="center"/>
          </w:tcPr>
          <w:p w14:paraId="1FB7C47D" w14:textId="4D46E87E" w:rsidR="005A7C4C" w:rsidRPr="005E18BD" w:rsidRDefault="005A7C4C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7F9B64A" w14:textId="11DA8A2C" w:rsidR="005A7C4C" w:rsidRPr="005E18BD" w:rsidRDefault="005A7C4C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71D32EA3" w14:textId="77777777" w:rsidR="005A7C4C" w:rsidRPr="00CC7C43" w:rsidRDefault="005A7C4C" w:rsidP="00C12BBB">
            <w:pPr>
              <w:rPr>
                <w:color w:val="C00000"/>
                <w:sz w:val="24"/>
                <w:szCs w:val="24"/>
              </w:rPr>
            </w:pPr>
          </w:p>
        </w:tc>
      </w:tr>
      <w:tr w:rsidR="005A7C4C" w:rsidRPr="001A7E31" w14:paraId="37613AD3" w14:textId="77777777" w:rsidTr="005A7C4C">
        <w:trPr>
          <w:trHeight w:val="1497"/>
        </w:trPr>
        <w:tc>
          <w:tcPr>
            <w:tcW w:w="2518" w:type="dxa"/>
            <w:vMerge w:val="restart"/>
            <w:vAlign w:val="center"/>
          </w:tcPr>
          <w:p w14:paraId="209CE68D" w14:textId="092EA97A" w:rsidR="005A7C4C" w:rsidRPr="009D17A2" w:rsidRDefault="005A7C4C" w:rsidP="00F3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7C4C">
              <w:rPr>
                <w:rFonts w:ascii="Times New Roman" w:hAnsi="Times New Roman" w:cs="Times New Roman"/>
                <w:b/>
                <w:sz w:val="24"/>
                <w:szCs w:val="24"/>
              </w:rPr>
              <w:t>Realizovateľnosť projektu</w:t>
            </w:r>
          </w:p>
        </w:tc>
        <w:tc>
          <w:tcPr>
            <w:tcW w:w="3119" w:type="dxa"/>
            <w:vAlign w:val="center"/>
          </w:tcPr>
          <w:p w14:paraId="3E458398" w14:textId="5C85072A" w:rsidR="005A7C4C" w:rsidRPr="009D17A2" w:rsidRDefault="005A7C4C" w:rsidP="004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- Efektívnosť a kvalita doteraz realizovaných prác - Súlad doteraz vykonaných prác s podmienkami určenými KPÚ</w:t>
            </w:r>
          </w:p>
        </w:tc>
        <w:tc>
          <w:tcPr>
            <w:tcW w:w="1417" w:type="dxa"/>
            <w:vAlign w:val="center"/>
          </w:tcPr>
          <w:p w14:paraId="0BD625EE" w14:textId="74F9E147" w:rsidR="005A7C4C" w:rsidRPr="00DC272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179C86B" w14:textId="24478B0B" w:rsidR="005A7C4C" w:rsidRPr="005E18BD" w:rsidRDefault="005A7C4C" w:rsidP="005E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b</w:t>
            </w:r>
          </w:p>
        </w:tc>
        <w:tc>
          <w:tcPr>
            <w:tcW w:w="1701" w:type="dxa"/>
          </w:tcPr>
          <w:p w14:paraId="280A8A1D" w14:textId="77777777" w:rsidR="005A7C4C" w:rsidRPr="001A7E31" w:rsidRDefault="005A7C4C" w:rsidP="00C12BBB">
            <w:pPr>
              <w:rPr>
                <w:sz w:val="24"/>
                <w:szCs w:val="24"/>
              </w:rPr>
            </w:pPr>
          </w:p>
        </w:tc>
      </w:tr>
      <w:tr w:rsidR="005A7C4C" w:rsidRPr="001A7E31" w14:paraId="2FA28D75" w14:textId="77777777" w:rsidTr="00F302CD">
        <w:trPr>
          <w:trHeight w:val="2167"/>
        </w:trPr>
        <w:tc>
          <w:tcPr>
            <w:tcW w:w="2518" w:type="dxa"/>
            <w:vMerge/>
            <w:vAlign w:val="center"/>
          </w:tcPr>
          <w:p w14:paraId="07D2705C" w14:textId="77777777" w:rsidR="005A7C4C" w:rsidRPr="009D17A2" w:rsidRDefault="005A7C4C" w:rsidP="00F3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2D34D7" w14:textId="058907B8" w:rsidR="005A7C4C" w:rsidRPr="009D17A2" w:rsidRDefault="005A7C4C" w:rsidP="004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- Primeranosť navrhovaných aktivít z hľadiska ochrany pamiatkového fondu, - Realizovateľnosť v príslušnom kalendárnom roku - Nevyhnutnosť realizácie v danom roku (kontinuálne pokračovanie obnovy, havarijný stav objektu, ....)</w:t>
            </w:r>
          </w:p>
        </w:tc>
        <w:tc>
          <w:tcPr>
            <w:tcW w:w="1417" w:type="dxa"/>
            <w:vAlign w:val="center"/>
          </w:tcPr>
          <w:p w14:paraId="7450F784" w14:textId="31444CEA" w:rsidR="005A7C4C" w:rsidRPr="00DC272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13473DE" w14:textId="67ADFD42" w:rsidR="005A7C4C" w:rsidRPr="005E18BD" w:rsidRDefault="005A7C4C" w:rsidP="005E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b</w:t>
            </w:r>
          </w:p>
        </w:tc>
        <w:tc>
          <w:tcPr>
            <w:tcW w:w="1701" w:type="dxa"/>
          </w:tcPr>
          <w:p w14:paraId="344E01A9" w14:textId="77777777" w:rsidR="005A7C4C" w:rsidRPr="001A7E31" w:rsidRDefault="005A7C4C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645132B4" w14:textId="77777777" w:rsidTr="009A54EB">
        <w:trPr>
          <w:trHeight w:val="1580"/>
        </w:trPr>
        <w:tc>
          <w:tcPr>
            <w:tcW w:w="2518" w:type="dxa"/>
            <w:vAlign w:val="center"/>
          </w:tcPr>
          <w:p w14:paraId="19A90E70" w14:textId="05F69B6A" w:rsidR="00CC7C43" w:rsidRPr="005E18BD" w:rsidRDefault="009D509B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A7C4C" w:rsidRPr="005A7C4C">
              <w:rPr>
                <w:rFonts w:ascii="Times New Roman" w:hAnsi="Times New Roman" w:cs="Times New Roman"/>
                <w:b/>
                <w:sz w:val="24"/>
                <w:szCs w:val="24"/>
              </w:rPr>
              <w:t>Úroveň spracovania žiadosti včítane rozpočtu</w:t>
            </w:r>
          </w:p>
          <w:p w14:paraId="4FA6871D" w14:textId="1894F095" w:rsidR="00CC7C43" w:rsidRPr="005E18BD" w:rsidRDefault="00CC7C43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9A3D4D" w14:textId="0DE025C8" w:rsidR="00CC7C43" w:rsidRPr="005E18BD" w:rsidRDefault="005A7C4C" w:rsidP="00F30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Posudzuje sa úroveň spracovania projektu, primeranosť a reálnosť rozpočtu v závislosti od plánovaných aktivít, vyrovnanosť jednotlivých položiek, špecifikácia položiek rozpočtu, podrobný komentár a pod</w:t>
            </w:r>
          </w:p>
        </w:tc>
        <w:tc>
          <w:tcPr>
            <w:tcW w:w="1417" w:type="dxa"/>
            <w:vAlign w:val="center"/>
          </w:tcPr>
          <w:p w14:paraId="322E7DAD" w14:textId="42095C01" w:rsidR="00CC7C43" w:rsidRPr="005E18BD" w:rsidRDefault="00CC7C43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C98335C" w14:textId="580BBDED" w:rsidR="00CC7C43" w:rsidRPr="005E18BD" w:rsidRDefault="00F302CD" w:rsidP="005A7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A7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35F71E46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0C1E50F4" w14:textId="77777777" w:rsidTr="009A54EB">
        <w:trPr>
          <w:trHeight w:val="74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81A84A6" w14:textId="77777777" w:rsidR="00CC7C43" w:rsidRPr="009D17A2" w:rsidRDefault="00CC7C43" w:rsidP="009D17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5F9F89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80C56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DF03E" w14:textId="7AAC9BB3" w:rsidR="00CC7C43" w:rsidRPr="009D17A2" w:rsidRDefault="00CC7C43" w:rsidP="005A7C4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Max 1</w:t>
            </w:r>
            <w:r w:rsidR="005A7C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672C8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</w:tbl>
    <w:p w14:paraId="02146282" w14:textId="77777777" w:rsidR="00C12BBB" w:rsidRPr="00C12BBB" w:rsidRDefault="00C12BBB" w:rsidP="00C12BBB"/>
    <w:sectPr w:rsidR="00C12BBB" w:rsidRPr="00C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CA"/>
    <w:multiLevelType w:val="hybridMultilevel"/>
    <w:tmpl w:val="0EA8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E83"/>
    <w:multiLevelType w:val="hybridMultilevel"/>
    <w:tmpl w:val="8F10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171"/>
    <w:multiLevelType w:val="hybridMultilevel"/>
    <w:tmpl w:val="332A5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F69"/>
    <w:multiLevelType w:val="hybridMultilevel"/>
    <w:tmpl w:val="C0D89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4A59"/>
    <w:multiLevelType w:val="hybridMultilevel"/>
    <w:tmpl w:val="FBF6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78AF"/>
    <w:multiLevelType w:val="hybridMultilevel"/>
    <w:tmpl w:val="1F509E58"/>
    <w:lvl w:ilvl="0" w:tplc="6646E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B"/>
    <w:rsid w:val="00027F3E"/>
    <w:rsid w:val="00057D71"/>
    <w:rsid w:val="000613C6"/>
    <w:rsid w:val="00182D45"/>
    <w:rsid w:val="001A7E31"/>
    <w:rsid w:val="001B4474"/>
    <w:rsid w:val="002C1E96"/>
    <w:rsid w:val="00355484"/>
    <w:rsid w:val="003D2F60"/>
    <w:rsid w:val="004C209B"/>
    <w:rsid w:val="004E4F95"/>
    <w:rsid w:val="005043D7"/>
    <w:rsid w:val="00566A79"/>
    <w:rsid w:val="0058784C"/>
    <w:rsid w:val="005A7C4C"/>
    <w:rsid w:val="005E18BD"/>
    <w:rsid w:val="005E287F"/>
    <w:rsid w:val="00640DEC"/>
    <w:rsid w:val="009A54EB"/>
    <w:rsid w:val="009D17A2"/>
    <w:rsid w:val="009D509B"/>
    <w:rsid w:val="00A448D7"/>
    <w:rsid w:val="00A626FD"/>
    <w:rsid w:val="00A975AE"/>
    <w:rsid w:val="00AC268C"/>
    <w:rsid w:val="00B85A88"/>
    <w:rsid w:val="00C12BBB"/>
    <w:rsid w:val="00CC7C43"/>
    <w:rsid w:val="00DC2725"/>
    <w:rsid w:val="00DF6E97"/>
    <w:rsid w:val="00E30089"/>
    <w:rsid w:val="00F302CD"/>
    <w:rsid w:val="00F310F7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52FF-396D-46AE-9F33-57CD48B7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Kalová Petra</dc:creator>
  <cp:lastModifiedBy>Feková Jana</cp:lastModifiedBy>
  <cp:revision>4</cp:revision>
  <cp:lastPrinted>2020-11-30T09:21:00Z</cp:lastPrinted>
  <dcterms:created xsi:type="dcterms:W3CDTF">2022-09-22T08:35:00Z</dcterms:created>
  <dcterms:modified xsi:type="dcterms:W3CDTF">2022-10-31T13:43:00Z</dcterms:modified>
</cp:coreProperties>
</file>